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15"/>
        <w:gridCol w:w="6867"/>
      </w:tblGrid>
      <w:tr w:rsidR="00AD0369" w:rsidRPr="00C00B21" w14:paraId="795AA87D" w14:textId="77777777" w:rsidTr="009C73DD">
        <w:trPr>
          <w:trHeight w:val="315"/>
          <w:tblCellSpacing w:w="15" w:type="dxa"/>
        </w:trPr>
        <w:tc>
          <w:tcPr>
            <w:tcW w:w="0" w:type="auto"/>
            <w:gridSpan w:val="2"/>
            <w:vAlign w:val="center"/>
          </w:tcPr>
          <w:p w14:paraId="4934D9D3" w14:textId="77777777" w:rsidR="00AD0369" w:rsidRPr="00C00B21" w:rsidRDefault="00AD0369" w:rsidP="009C73DD">
            <w:pPr>
              <w:jc w:val="center"/>
              <w:rPr>
                <w:b/>
                <w:bCs/>
              </w:rPr>
            </w:pPr>
            <w:r w:rsidRPr="00C00B21">
              <w:rPr>
                <w:b/>
                <w:bCs/>
              </w:rPr>
              <w:t xml:space="preserve">KWADRUPOLOWY SPEKTROMETR MAS serii RGA 300 </w:t>
            </w:r>
            <w:proofErr w:type="spellStart"/>
            <w:r w:rsidRPr="00C00B21">
              <w:rPr>
                <w:b/>
                <w:bCs/>
              </w:rPr>
              <w:t>amu</w:t>
            </w:r>
            <w:proofErr w:type="spellEnd"/>
            <w:r w:rsidRPr="00C00B21">
              <w:rPr>
                <w:b/>
                <w:bCs/>
              </w:rPr>
              <w:t xml:space="preserve">  </w:t>
            </w:r>
          </w:p>
          <w:p w14:paraId="0B954A93" w14:textId="77777777" w:rsidR="00AD0369" w:rsidRPr="00C00B21" w:rsidRDefault="00AD0369" w:rsidP="009C73DD">
            <w:pPr>
              <w:jc w:val="center"/>
              <w:rPr>
                <w:b/>
                <w:bCs/>
              </w:rPr>
            </w:pPr>
            <w:r w:rsidRPr="00C00B21">
              <w:rPr>
                <w:b/>
                <w:bCs/>
              </w:rPr>
              <w:t>(z kablem RS-232 i darmowym oprogramowaniem)</w:t>
            </w:r>
          </w:p>
        </w:tc>
      </w:tr>
      <w:tr w:rsidR="00AD0369" w:rsidRPr="00C00B21" w14:paraId="582C834B" w14:textId="77777777" w:rsidTr="009C73DD">
        <w:trPr>
          <w:tblCellSpacing w:w="15" w:type="dxa"/>
        </w:trPr>
        <w:tc>
          <w:tcPr>
            <w:tcW w:w="0" w:type="auto"/>
          </w:tcPr>
          <w:p w14:paraId="25FEC15E" w14:textId="77777777" w:rsidR="00AD0369" w:rsidRPr="00C00B21" w:rsidRDefault="00AD0369" w:rsidP="009C73DD">
            <w:r w:rsidRPr="00C00B21">
              <w:t>Zakres masy (RGA300)</w:t>
            </w:r>
          </w:p>
        </w:tc>
        <w:tc>
          <w:tcPr>
            <w:tcW w:w="0" w:type="auto"/>
          </w:tcPr>
          <w:p w14:paraId="394CF3AA" w14:textId="77777777" w:rsidR="00AD0369" w:rsidRPr="00C00B21" w:rsidRDefault="00AD0369" w:rsidP="009C73DD">
            <w:r w:rsidRPr="00C00B21">
              <w:t xml:space="preserve">1 do 300 </w:t>
            </w:r>
            <w:proofErr w:type="spellStart"/>
            <w:r w:rsidRPr="00C00B21">
              <w:t>amu</w:t>
            </w:r>
            <w:proofErr w:type="spellEnd"/>
          </w:p>
        </w:tc>
      </w:tr>
      <w:tr w:rsidR="00AD0369" w:rsidRPr="00C00B21" w14:paraId="7E395986" w14:textId="77777777" w:rsidTr="009C73DD">
        <w:trPr>
          <w:tblCellSpacing w:w="15" w:type="dxa"/>
        </w:trPr>
        <w:tc>
          <w:tcPr>
            <w:tcW w:w="0" w:type="auto"/>
          </w:tcPr>
          <w:p w14:paraId="3EB5B97A" w14:textId="77777777" w:rsidR="00AD0369" w:rsidRPr="00C00B21" w:rsidRDefault="00AD0369" w:rsidP="009C73DD">
            <w:r w:rsidRPr="00C00B21">
              <w:t>Typ filtra masowego</w:t>
            </w:r>
          </w:p>
        </w:tc>
        <w:tc>
          <w:tcPr>
            <w:tcW w:w="0" w:type="auto"/>
          </w:tcPr>
          <w:p w14:paraId="5C994001" w14:textId="77777777" w:rsidR="00AD0369" w:rsidRPr="00C00B21" w:rsidRDefault="00AD0369" w:rsidP="009C73DD">
            <w:r w:rsidRPr="00C00B21">
              <w:t>Kwadrupol</w:t>
            </w:r>
          </w:p>
        </w:tc>
      </w:tr>
      <w:tr w:rsidR="00AD0369" w:rsidRPr="00C00B21" w14:paraId="3D12013A" w14:textId="77777777" w:rsidTr="009C73DD">
        <w:trPr>
          <w:tblCellSpacing w:w="15" w:type="dxa"/>
        </w:trPr>
        <w:tc>
          <w:tcPr>
            <w:tcW w:w="0" w:type="auto"/>
          </w:tcPr>
          <w:p w14:paraId="792C70D9" w14:textId="77777777" w:rsidR="00AD0369" w:rsidRPr="00C00B21" w:rsidRDefault="00AD0369" w:rsidP="009C73DD">
            <w:r w:rsidRPr="00C00B21">
              <w:t>Typ detektora</w:t>
            </w:r>
          </w:p>
        </w:tc>
        <w:tc>
          <w:tcPr>
            <w:tcW w:w="0" w:type="auto"/>
          </w:tcPr>
          <w:p w14:paraId="38F228BF" w14:textId="77777777" w:rsidR="00AD0369" w:rsidRPr="00C00B21" w:rsidRDefault="00AD0369" w:rsidP="009C73DD">
            <w:r w:rsidRPr="00C00B21">
              <w:rPr>
                <w:rFonts w:ascii="Aptos CE" w:hAnsi="Aptos CE"/>
              </w:rPr>
              <w:t xml:space="preserve">Puszka Faradaya — </w:t>
            </w:r>
            <w:proofErr w:type="spellStart"/>
            <w:r w:rsidRPr="00C00B21">
              <w:rPr>
                <w:rFonts w:ascii="Aptos CE" w:hAnsi="Aptos CE"/>
              </w:rPr>
              <w:t>std</w:t>
            </w:r>
            <w:proofErr w:type="spellEnd"/>
            <w:r w:rsidRPr="00C00B21">
              <w:rPr>
                <w:rFonts w:ascii="Aptos CE" w:hAnsi="Aptos CE"/>
              </w:rPr>
              <w:t>.</w:t>
            </w:r>
            <w:r w:rsidRPr="00C00B21">
              <w:rPr>
                <w:rFonts w:ascii="Aptos CE" w:hAnsi="Aptos CE"/>
              </w:rPr>
              <w:br/>
              <w:t xml:space="preserve">mnożnik elektronów — </w:t>
            </w:r>
            <w:proofErr w:type="spellStart"/>
            <w:r w:rsidRPr="00C00B21">
              <w:rPr>
                <w:rFonts w:ascii="Aptos CE" w:hAnsi="Aptos CE"/>
              </w:rPr>
              <w:t>opt</w:t>
            </w:r>
            <w:proofErr w:type="spellEnd"/>
            <w:r w:rsidRPr="00C00B21">
              <w:rPr>
                <w:rFonts w:ascii="Aptos CE" w:hAnsi="Aptos CE"/>
              </w:rPr>
              <w:t>.</w:t>
            </w:r>
          </w:p>
        </w:tc>
      </w:tr>
      <w:tr w:rsidR="00AD0369" w:rsidRPr="00C00B21" w14:paraId="534A91CF" w14:textId="77777777" w:rsidTr="009C73DD">
        <w:trPr>
          <w:tblCellSpacing w:w="15" w:type="dxa"/>
        </w:trPr>
        <w:tc>
          <w:tcPr>
            <w:tcW w:w="0" w:type="auto"/>
          </w:tcPr>
          <w:p w14:paraId="76C5DFBD" w14:textId="77777777" w:rsidR="00AD0369" w:rsidRPr="00C00B21" w:rsidRDefault="00AD0369" w:rsidP="009C73DD">
            <w:r w:rsidRPr="00C00B21">
              <w:t>Rezolucja</w:t>
            </w:r>
          </w:p>
        </w:tc>
        <w:tc>
          <w:tcPr>
            <w:tcW w:w="0" w:type="auto"/>
          </w:tcPr>
          <w:p w14:paraId="2025556A" w14:textId="77777777" w:rsidR="00AD0369" w:rsidRPr="00C00B21" w:rsidRDefault="00AD0369" w:rsidP="009C73DD">
            <w:r w:rsidRPr="00C00B21">
              <w:rPr>
                <w:rFonts w:ascii="Aptos CE" w:hAnsi="Aptos CE"/>
              </w:rPr>
              <w:t xml:space="preserve">Lepsza niż 0,5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 przy 10% wysokości piku (zgodnie ze standardem AVS 2.3). Regulowana, aby zapewnić stałą szerokość piku w całym zakresie mas.</w:t>
            </w:r>
          </w:p>
        </w:tc>
      </w:tr>
      <w:tr w:rsidR="00AD0369" w:rsidRPr="00C00B21" w14:paraId="22029731" w14:textId="77777777" w:rsidTr="009C73DD">
        <w:trPr>
          <w:tblCellSpacing w:w="15" w:type="dxa"/>
        </w:trPr>
        <w:tc>
          <w:tcPr>
            <w:tcW w:w="0" w:type="auto"/>
          </w:tcPr>
          <w:p w14:paraId="6EC884EB" w14:textId="77777777" w:rsidR="00AD0369" w:rsidRPr="00C00B21" w:rsidRDefault="00AD0369" w:rsidP="009C73DD">
            <w:r w:rsidRPr="00C00B21">
              <w:rPr>
                <w:rFonts w:ascii="Aptos CE" w:hAnsi="Aptos CE"/>
              </w:rPr>
              <w:t>Czułość (A/</w:t>
            </w:r>
            <w:proofErr w:type="spellStart"/>
            <w:r w:rsidRPr="00C00B21">
              <w:rPr>
                <w:rFonts w:ascii="Aptos CE" w:hAnsi="Aptos CE"/>
              </w:rPr>
              <w:t>Torr</w:t>
            </w:r>
            <w:proofErr w:type="spellEnd"/>
            <w:r w:rsidRPr="00C00B21">
              <w:rPr>
                <w:rFonts w:ascii="Aptos CE" w:hAnsi="Aptos CE"/>
              </w:rPr>
              <w:t>)</w:t>
            </w:r>
          </w:p>
        </w:tc>
        <w:tc>
          <w:tcPr>
            <w:tcW w:w="0" w:type="auto"/>
          </w:tcPr>
          <w:p w14:paraId="1DA01998" w14:textId="77777777" w:rsidR="00AD0369" w:rsidRPr="00C00B21" w:rsidRDefault="00AD0369" w:rsidP="009C73DD">
            <w:r w:rsidRPr="00C00B21">
              <w:t>2 × 10</w:t>
            </w:r>
            <w:r w:rsidRPr="00C00B21">
              <w:rPr>
                <w:vertAlign w:val="superscript"/>
              </w:rPr>
              <w:t>-4</w:t>
            </w:r>
            <w:r w:rsidRPr="00C00B21">
              <w:rPr>
                <w:rFonts w:ascii="Aptos CE" w:hAnsi="Aptos CE"/>
              </w:rPr>
              <w:t> (FC), &lt;200 (EM).</w:t>
            </w:r>
            <w:r w:rsidRPr="00C00B21">
              <w:rPr>
                <w:rFonts w:ascii="Aptos CE" w:hAnsi="Aptos CE"/>
              </w:rPr>
              <w:br/>
              <w:t>Możliwość regulacji przez użytkownika w całym zakresie wysokiego napięcia. Pomiar wyko</w:t>
            </w:r>
            <w:r w:rsidRPr="00C00B21">
              <w:t>nano z N</w:t>
            </w:r>
            <w:r w:rsidRPr="00C00B21">
              <w:rPr>
                <w:vertAlign w:val="subscript"/>
              </w:rPr>
              <w:t>2</w:t>
            </w:r>
            <w:r w:rsidRPr="00C00B21">
              <w:t> </w:t>
            </w:r>
            <w:r w:rsidRPr="00C00B21">
              <w:rPr>
                <w:vertAlign w:val="subscript"/>
              </w:rPr>
              <w:t>@</w:t>
            </w:r>
            <w:r w:rsidRPr="00C00B21">
              <w:rPr>
                <w:rFonts w:ascii="Aptos CE" w:hAnsi="Aptos CE"/>
              </w:rPr>
              <w:t xml:space="preserve">  28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, z pełną szerokością piku 1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, 10% wysokością, energią elektronów 70 </w:t>
            </w:r>
            <w:proofErr w:type="spellStart"/>
            <w:r w:rsidRPr="00C00B21">
              <w:rPr>
                <w:rFonts w:ascii="Aptos CE" w:hAnsi="Aptos CE"/>
              </w:rPr>
              <w:t>eV</w:t>
            </w:r>
            <w:proofErr w:type="spellEnd"/>
            <w:r w:rsidRPr="00C00B21">
              <w:rPr>
                <w:rFonts w:ascii="Aptos CE" w:hAnsi="Aptos CE"/>
              </w:rPr>
              <w:t xml:space="preserve">, energią jonów 12 </w:t>
            </w:r>
            <w:proofErr w:type="spellStart"/>
            <w:r w:rsidRPr="00C00B21">
              <w:rPr>
                <w:rFonts w:ascii="Aptos CE" w:hAnsi="Aptos CE"/>
              </w:rPr>
              <w:t>eV</w:t>
            </w:r>
            <w:proofErr w:type="spellEnd"/>
            <w:r w:rsidRPr="00C00B21">
              <w:rPr>
                <w:rFonts w:ascii="Aptos CE" w:hAnsi="Aptos CE"/>
              </w:rPr>
              <w:t xml:space="preserve"> i prądem emisji elektronów 1 </w:t>
            </w:r>
            <w:proofErr w:type="spellStart"/>
            <w:r w:rsidRPr="00C00B21">
              <w:rPr>
                <w:rFonts w:ascii="Aptos CE" w:hAnsi="Aptos CE"/>
              </w:rPr>
              <w:t>mA</w:t>
            </w:r>
            <w:proofErr w:type="spellEnd"/>
            <w:r w:rsidRPr="00C00B21">
              <w:rPr>
                <w:rFonts w:ascii="Aptos CE" w:hAnsi="Aptos CE"/>
              </w:rPr>
              <w:t>.</w:t>
            </w:r>
          </w:p>
        </w:tc>
      </w:tr>
      <w:tr w:rsidR="00AD0369" w:rsidRPr="00C00B21" w14:paraId="12026E5B" w14:textId="77777777" w:rsidTr="009C73DD">
        <w:trPr>
          <w:tblCellSpacing w:w="15" w:type="dxa"/>
        </w:trPr>
        <w:tc>
          <w:tcPr>
            <w:tcW w:w="0" w:type="auto"/>
          </w:tcPr>
          <w:p w14:paraId="586EE467" w14:textId="77777777" w:rsidR="00AD0369" w:rsidRPr="00C00B21" w:rsidRDefault="00AD0369" w:rsidP="009C73DD">
            <w:r w:rsidRPr="00C00B21">
              <w:rPr>
                <w:rFonts w:ascii="Aptos CE" w:hAnsi="Aptos CE"/>
              </w:rPr>
              <w:t>Min. wykrywalne</w:t>
            </w:r>
            <w:r w:rsidRPr="00C00B21">
              <w:rPr>
                <w:rFonts w:ascii="Aptos CE" w:hAnsi="Aptos CE"/>
              </w:rPr>
              <w:br/>
              <w:t>   ciśnienie parcjalne</w:t>
            </w:r>
          </w:p>
        </w:tc>
        <w:tc>
          <w:tcPr>
            <w:tcW w:w="0" w:type="auto"/>
          </w:tcPr>
          <w:p w14:paraId="313D26B3" w14:textId="77777777" w:rsidR="00AD0369" w:rsidRPr="00C00B21" w:rsidRDefault="00AD0369" w:rsidP="009C73DD">
            <w:r w:rsidRPr="00C00B21">
              <w:t>5 × 10</w:t>
            </w:r>
            <w:r w:rsidRPr="00C00B21">
              <w:rPr>
                <w:vertAlign w:val="superscript"/>
              </w:rPr>
              <w:t>-11</w:t>
            </w:r>
            <w:r w:rsidRPr="00C00B21">
              <w:t>  </w:t>
            </w:r>
            <w:proofErr w:type="spellStart"/>
            <w:r w:rsidRPr="00C00B21">
              <w:t>Torr</w:t>
            </w:r>
            <w:proofErr w:type="spellEnd"/>
            <w:r w:rsidRPr="00C00B21">
              <w:t xml:space="preserve"> (FC).</w:t>
            </w:r>
            <w:r w:rsidRPr="00C00B21">
              <w:br/>
              <w:t>5 × 10</w:t>
            </w:r>
            <w:r w:rsidRPr="00C00B21">
              <w:rPr>
                <w:vertAlign w:val="superscript"/>
              </w:rPr>
              <w:t>-14</w:t>
            </w:r>
            <w:r w:rsidRPr="00C00B21">
              <w:t>  </w:t>
            </w:r>
            <w:proofErr w:type="spellStart"/>
            <w:r w:rsidRPr="00C00B21">
              <w:t>Torr</w:t>
            </w:r>
            <w:proofErr w:type="spellEnd"/>
            <w:r w:rsidRPr="00C00B21">
              <w:t xml:space="preserve"> (EM).</w:t>
            </w:r>
            <w:r w:rsidRPr="00C00B21">
              <w:br/>
              <w:t>Pomiar wykonano z N</w:t>
            </w:r>
            <w:r w:rsidRPr="00C00B21">
              <w:rPr>
                <w:vertAlign w:val="subscript"/>
              </w:rPr>
              <w:t>2</w:t>
            </w:r>
            <w:r w:rsidRPr="00C00B21">
              <w:t> @  </w:t>
            </w:r>
            <w:r w:rsidRPr="00C00B21">
              <w:rPr>
                <w:rFonts w:ascii="Aptos CE" w:hAnsi="Aptos CE"/>
              </w:rPr>
              <w:t xml:space="preserve">28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, z pełną szerokością piku 1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, 10% wysokością, energią elektronów 70 </w:t>
            </w:r>
            <w:proofErr w:type="spellStart"/>
            <w:r w:rsidRPr="00C00B21">
              <w:rPr>
                <w:rFonts w:ascii="Aptos CE" w:hAnsi="Aptos CE"/>
              </w:rPr>
              <w:t>eV</w:t>
            </w:r>
            <w:proofErr w:type="spellEnd"/>
            <w:r w:rsidRPr="00C00B21">
              <w:rPr>
                <w:rFonts w:ascii="Aptos CE" w:hAnsi="Aptos CE"/>
              </w:rPr>
              <w:t xml:space="preserve">, energią jonów 12 </w:t>
            </w:r>
            <w:proofErr w:type="spellStart"/>
            <w:r w:rsidRPr="00C00B21">
              <w:rPr>
                <w:rFonts w:ascii="Aptos CE" w:hAnsi="Aptos CE"/>
              </w:rPr>
              <w:t>eV</w:t>
            </w:r>
            <w:proofErr w:type="spellEnd"/>
            <w:r w:rsidRPr="00C00B21">
              <w:rPr>
                <w:rFonts w:ascii="Aptos CE" w:hAnsi="Aptos CE"/>
              </w:rPr>
              <w:t xml:space="preserve"> i prądem emisji elektronów 1 </w:t>
            </w:r>
            <w:proofErr w:type="spellStart"/>
            <w:r w:rsidRPr="00C00B21">
              <w:rPr>
                <w:rFonts w:ascii="Aptos CE" w:hAnsi="Aptos CE"/>
              </w:rPr>
              <w:t>mA</w:t>
            </w:r>
            <w:proofErr w:type="spellEnd"/>
            <w:r w:rsidRPr="00C00B21">
              <w:rPr>
                <w:rFonts w:ascii="Aptos CE" w:hAnsi="Aptos CE"/>
              </w:rPr>
              <w:t>.</w:t>
            </w:r>
          </w:p>
        </w:tc>
      </w:tr>
      <w:tr w:rsidR="00AD0369" w:rsidRPr="00C00B21" w14:paraId="2668C014" w14:textId="77777777" w:rsidTr="009C73DD">
        <w:trPr>
          <w:tblCellSpacing w:w="15" w:type="dxa"/>
        </w:trPr>
        <w:tc>
          <w:tcPr>
            <w:tcW w:w="0" w:type="auto"/>
          </w:tcPr>
          <w:p w14:paraId="02505DEC" w14:textId="77777777" w:rsidR="00AD0369" w:rsidRPr="00C00B21" w:rsidRDefault="00AD0369" w:rsidP="009C73DD">
            <w:r w:rsidRPr="00C00B21">
              <w:rPr>
                <w:rFonts w:ascii="Aptos CE" w:hAnsi="Aptos CE"/>
              </w:rPr>
              <w:t>Ciśnienie robocze</w:t>
            </w:r>
          </w:p>
        </w:tc>
        <w:tc>
          <w:tcPr>
            <w:tcW w:w="0" w:type="auto"/>
          </w:tcPr>
          <w:p w14:paraId="602FD770" w14:textId="77777777" w:rsidR="00AD0369" w:rsidRPr="00C00B21" w:rsidRDefault="00AD0369" w:rsidP="009C73DD">
            <w:r w:rsidRPr="00C00B21">
              <w:t>10</w:t>
            </w:r>
            <w:r w:rsidRPr="00C00B21">
              <w:rPr>
                <w:vertAlign w:val="superscript"/>
              </w:rPr>
              <w:t>-4</w:t>
            </w:r>
            <w:r w:rsidRPr="00C00B21">
              <w:t>  </w:t>
            </w:r>
            <w:proofErr w:type="spellStart"/>
            <w:r w:rsidRPr="00C00B21">
              <w:t>Torr</w:t>
            </w:r>
            <w:proofErr w:type="spellEnd"/>
            <w:r w:rsidRPr="00C00B21">
              <w:t xml:space="preserve"> do UHV (FC)</w:t>
            </w:r>
            <w:r w:rsidRPr="00C00B21">
              <w:br/>
              <w:t>10</w:t>
            </w:r>
            <w:r w:rsidRPr="00C00B21">
              <w:rPr>
                <w:vertAlign w:val="superscript"/>
              </w:rPr>
              <w:t>-6</w:t>
            </w:r>
            <w:r w:rsidRPr="00C00B21">
              <w:t>  </w:t>
            </w:r>
            <w:proofErr w:type="spellStart"/>
            <w:r w:rsidRPr="00C00B21">
              <w:t>Torr</w:t>
            </w:r>
            <w:proofErr w:type="spellEnd"/>
            <w:r w:rsidRPr="00C00B21">
              <w:t xml:space="preserve"> do UHV (EM)</w:t>
            </w:r>
          </w:p>
        </w:tc>
      </w:tr>
      <w:tr w:rsidR="00AD0369" w:rsidRPr="00C00B21" w14:paraId="23230A91" w14:textId="77777777" w:rsidTr="009C73DD">
        <w:trPr>
          <w:tblCellSpacing w:w="15" w:type="dxa"/>
        </w:trPr>
        <w:tc>
          <w:tcPr>
            <w:tcW w:w="0" w:type="auto"/>
          </w:tcPr>
          <w:p w14:paraId="1B9D8853" w14:textId="77777777" w:rsidR="00AD0369" w:rsidRPr="00C00B21" w:rsidRDefault="00AD0369" w:rsidP="009C73DD">
            <w:r w:rsidRPr="00C00B21">
              <w:t>Maksymalna temperatura pracy.</w:t>
            </w:r>
          </w:p>
        </w:tc>
        <w:tc>
          <w:tcPr>
            <w:tcW w:w="0" w:type="auto"/>
          </w:tcPr>
          <w:p w14:paraId="05838F74" w14:textId="77777777" w:rsidR="00AD0369" w:rsidRPr="00C00B21" w:rsidRDefault="00AD0369" w:rsidP="009C73DD">
            <w:r w:rsidRPr="00C00B21">
              <w:t>70 °C</w:t>
            </w:r>
          </w:p>
        </w:tc>
      </w:tr>
      <w:tr w:rsidR="00AD0369" w:rsidRPr="00C00B21" w14:paraId="3C91FBF5" w14:textId="77777777" w:rsidTr="009C73DD">
        <w:trPr>
          <w:tblCellSpacing w:w="15" w:type="dxa"/>
        </w:trPr>
        <w:tc>
          <w:tcPr>
            <w:tcW w:w="0" w:type="auto"/>
          </w:tcPr>
          <w:p w14:paraId="125923B6" w14:textId="77777777" w:rsidR="00AD0369" w:rsidRPr="00C00B21" w:rsidRDefault="00AD0369" w:rsidP="009C73DD">
            <w:r w:rsidRPr="00C00B21">
              <w:t>Temperatura pieczenia</w:t>
            </w:r>
          </w:p>
        </w:tc>
        <w:tc>
          <w:tcPr>
            <w:tcW w:w="0" w:type="auto"/>
          </w:tcPr>
          <w:p w14:paraId="00BBB817" w14:textId="77777777" w:rsidR="00AD0369" w:rsidRPr="00C00B21" w:rsidRDefault="00AD0369" w:rsidP="009C73DD">
            <w:r w:rsidRPr="00C00B21">
              <w:t>300 °C (bez ECU)</w:t>
            </w:r>
          </w:p>
        </w:tc>
      </w:tr>
      <w:tr w:rsidR="00AD0369" w:rsidRPr="00C00B21" w14:paraId="72E5CE4F" w14:textId="77777777" w:rsidTr="009C73DD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</w:tcPr>
          <w:p w14:paraId="477BC949" w14:textId="77777777" w:rsidR="00AD0369" w:rsidRPr="00C00B21" w:rsidRDefault="00AD0369" w:rsidP="009C73DD">
            <w:r w:rsidRPr="00C00B21">
              <w:t>Jonizator</w:t>
            </w:r>
          </w:p>
        </w:tc>
      </w:tr>
      <w:tr w:rsidR="00AD0369" w:rsidRPr="00C00B21" w14:paraId="2951C5A3" w14:textId="77777777" w:rsidTr="009C73DD">
        <w:trPr>
          <w:tblCellSpacing w:w="15" w:type="dxa"/>
        </w:trPr>
        <w:tc>
          <w:tcPr>
            <w:tcW w:w="0" w:type="auto"/>
          </w:tcPr>
          <w:p w14:paraId="75288FE7" w14:textId="77777777" w:rsidR="00AD0369" w:rsidRPr="00C00B21" w:rsidRDefault="00AD0369" w:rsidP="009C73DD">
            <w:r w:rsidRPr="00C00B21">
              <w:t>Projekt</w:t>
            </w:r>
          </w:p>
        </w:tc>
        <w:tc>
          <w:tcPr>
            <w:tcW w:w="0" w:type="auto"/>
          </w:tcPr>
          <w:p w14:paraId="30257DA4" w14:textId="77777777" w:rsidR="00AD0369" w:rsidRPr="00C00B21" w:rsidRDefault="00AD0369" w:rsidP="009C73DD">
            <w:r w:rsidRPr="00C00B21">
              <w:rPr>
                <w:rFonts w:ascii="Aptos CE" w:hAnsi="Aptos CE"/>
              </w:rPr>
              <w:t>Otwarte źródło jonów, symetria cylindryczna, jonizacja uderzeniowa elektronów.</w:t>
            </w:r>
          </w:p>
        </w:tc>
      </w:tr>
      <w:tr w:rsidR="00AD0369" w:rsidRPr="00C00B21" w14:paraId="6FB4D645" w14:textId="77777777" w:rsidTr="009C73DD">
        <w:trPr>
          <w:tblCellSpacing w:w="15" w:type="dxa"/>
        </w:trPr>
        <w:tc>
          <w:tcPr>
            <w:tcW w:w="0" w:type="auto"/>
          </w:tcPr>
          <w:p w14:paraId="4117B583" w14:textId="77777777" w:rsidR="00AD0369" w:rsidRPr="00C00B21" w:rsidRDefault="00AD0369" w:rsidP="009C73DD">
            <w:r w:rsidRPr="00C00B21">
              <w:t>Tworzywo</w:t>
            </w:r>
          </w:p>
        </w:tc>
        <w:tc>
          <w:tcPr>
            <w:tcW w:w="0" w:type="auto"/>
          </w:tcPr>
          <w:p w14:paraId="459B3E61" w14:textId="77777777" w:rsidR="00AD0369" w:rsidRPr="00C00B21" w:rsidRDefault="00AD0369" w:rsidP="009C73DD">
            <w:r w:rsidRPr="00C00B21">
              <w:t>Konstrukcja SS304</w:t>
            </w:r>
          </w:p>
        </w:tc>
      </w:tr>
      <w:tr w:rsidR="00AD0369" w:rsidRPr="00C00B21" w14:paraId="2A79A5F8" w14:textId="77777777" w:rsidTr="009C73DD">
        <w:trPr>
          <w:tblCellSpacing w:w="15" w:type="dxa"/>
        </w:trPr>
        <w:tc>
          <w:tcPr>
            <w:tcW w:w="0" w:type="auto"/>
          </w:tcPr>
          <w:p w14:paraId="078CF667" w14:textId="77777777" w:rsidR="00AD0369" w:rsidRPr="00C00B21" w:rsidRDefault="00AD0369" w:rsidP="009C73DD">
            <w:r w:rsidRPr="00C00B21">
              <w:rPr>
                <w:rFonts w:ascii="Aptos CE" w:hAnsi="Aptos CE"/>
              </w:rPr>
              <w:lastRenderedPageBreak/>
              <w:t>Włókno</w:t>
            </w:r>
          </w:p>
        </w:tc>
        <w:tc>
          <w:tcPr>
            <w:tcW w:w="0" w:type="auto"/>
          </w:tcPr>
          <w:p w14:paraId="45D57F18" w14:textId="77777777" w:rsidR="00AD0369" w:rsidRPr="00C00B21" w:rsidRDefault="00AD0369" w:rsidP="009C73DD">
            <w:r w:rsidRPr="00C00B21">
              <w:rPr>
                <w:rFonts w:ascii="Aptos CE" w:hAnsi="Aptos CE"/>
              </w:rPr>
              <w:t>Torowany iryd (podwójny) z ochroną oprogramowania. Wbudowany układ odgazowujący o mocy od 1 do 10 W. Możliwość wymiany w terenie.</w:t>
            </w:r>
          </w:p>
        </w:tc>
      </w:tr>
      <w:tr w:rsidR="00AD0369" w:rsidRPr="00C00B21" w14:paraId="728A7BCC" w14:textId="77777777" w:rsidTr="009C73DD">
        <w:trPr>
          <w:tblCellSpacing w:w="15" w:type="dxa"/>
        </w:trPr>
        <w:tc>
          <w:tcPr>
            <w:tcW w:w="0" w:type="auto"/>
          </w:tcPr>
          <w:p w14:paraId="17E0E44D" w14:textId="77777777" w:rsidR="00AD0369" w:rsidRPr="00C00B21" w:rsidRDefault="00AD0369" w:rsidP="009C73DD">
            <w:r w:rsidRPr="00C00B21">
              <w:t>Energia elektronowa</w:t>
            </w:r>
          </w:p>
        </w:tc>
        <w:tc>
          <w:tcPr>
            <w:tcW w:w="0" w:type="auto"/>
          </w:tcPr>
          <w:p w14:paraId="29A32335" w14:textId="77777777" w:rsidR="00AD0369" w:rsidRPr="00C00B21" w:rsidRDefault="00AD0369" w:rsidP="009C73DD">
            <w:r w:rsidRPr="00C00B21">
              <w:t>25 do 105 V, programowalne</w:t>
            </w:r>
          </w:p>
        </w:tc>
      </w:tr>
      <w:tr w:rsidR="00AD0369" w:rsidRPr="00C00B21" w14:paraId="0D47F4C8" w14:textId="77777777" w:rsidTr="009C73DD">
        <w:trPr>
          <w:tblCellSpacing w:w="15" w:type="dxa"/>
        </w:trPr>
        <w:tc>
          <w:tcPr>
            <w:tcW w:w="0" w:type="auto"/>
          </w:tcPr>
          <w:p w14:paraId="45BC2F41" w14:textId="77777777" w:rsidR="00AD0369" w:rsidRPr="00C00B21" w:rsidRDefault="00AD0369" w:rsidP="009C73DD">
            <w:r w:rsidRPr="00C00B21">
              <w:t>Energia jonowa</w:t>
            </w:r>
          </w:p>
        </w:tc>
        <w:tc>
          <w:tcPr>
            <w:tcW w:w="0" w:type="auto"/>
          </w:tcPr>
          <w:p w14:paraId="5F6DAB0D" w14:textId="77777777" w:rsidR="00AD0369" w:rsidRPr="00C00B21" w:rsidRDefault="00AD0369" w:rsidP="009C73DD">
            <w:r w:rsidRPr="00C00B21">
              <w:t>8 lub 12 V, programowalne</w:t>
            </w:r>
          </w:p>
        </w:tc>
      </w:tr>
      <w:tr w:rsidR="00AD0369" w:rsidRPr="00C00B21" w14:paraId="45F7DE5A" w14:textId="77777777" w:rsidTr="009C73DD">
        <w:trPr>
          <w:tblCellSpacing w:w="15" w:type="dxa"/>
        </w:trPr>
        <w:tc>
          <w:tcPr>
            <w:tcW w:w="0" w:type="auto"/>
          </w:tcPr>
          <w:p w14:paraId="1C865514" w14:textId="77777777" w:rsidR="00AD0369" w:rsidRPr="00C00B21" w:rsidRDefault="00AD0369" w:rsidP="009C73DD">
            <w:r w:rsidRPr="00C00B21">
              <w:rPr>
                <w:rFonts w:ascii="Aptos CE" w:hAnsi="Aptos CE"/>
              </w:rPr>
              <w:t>Napięcie ogniskowe</w:t>
            </w:r>
          </w:p>
        </w:tc>
        <w:tc>
          <w:tcPr>
            <w:tcW w:w="0" w:type="auto"/>
          </w:tcPr>
          <w:p w14:paraId="687AB17C" w14:textId="77777777" w:rsidR="00AD0369" w:rsidRPr="00C00B21" w:rsidRDefault="00AD0369" w:rsidP="009C73DD">
            <w:r w:rsidRPr="00C00B21">
              <w:t>0 do 150 V, programowalne</w:t>
            </w:r>
          </w:p>
        </w:tc>
      </w:tr>
      <w:tr w:rsidR="00AD0369" w:rsidRPr="00C00B21" w14:paraId="2C065C4F" w14:textId="77777777" w:rsidTr="009C73DD">
        <w:trPr>
          <w:tblCellSpacing w:w="15" w:type="dxa"/>
        </w:trPr>
        <w:tc>
          <w:tcPr>
            <w:tcW w:w="0" w:type="auto"/>
          </w:tcPr>
          <w:p w14:paraId="511A09A5" w14:textId="77777777" w:rsidR="00AD0369" w:rsidRPr="00C00B21" w:rsidRDefault="00AD0369" w:rsidP="009C73DD">
            <w:r w:rsidRPr="00C00B21">
              <w:rPr>
                <w:rFonts w:ascii="Aptos CE" w:hAnsi="Aptos CE"/>
              </w:rPr>
              <w:t>Prąd emisji elektronów</w:t>
            </w:r>
          </w:p>
        </w:tc>
        <w:tc>
          <w:tcPr>
            <w:tcW w:w="0" w:type="auto"/>
          </w:tcPr>
          <w:p w14:paraId="6EF0EECF" w14:textId="77777777" w:rsidR="00AD0369" w:rsidRPr="00C00B21" w:rsidRDefault="00AD0369" w:rsidP="009C73DD">
            <w:r w:rsidRPr="00C00B21">
              <w:t xml:space="preserve">0 do 3,5 </w:t>
            </w:r>
            <w:proofErr w:type="spellStart"/>
            <w:r w:rsidRPr="00C00B21">
              <w:t>mA</w:t>
            </w:r>
            <w:proofErr w:type="spellEnd"/>
            <w:r w:rsidRPr="00C00B21">
              <w:t>, programowalne</w:t>
            </w:r>
          </w:p>
        </w:tc>
      </w:tr>
      <w:tr w:rsidR="00AD0369" w:rsidRPr="00C00B21" w14:paraId="00B9D320" w14:textId="77777777" w:rsidTr="009C73DD">
        <w:trPr>
          <w:trHeight w:val="600"/>
          <w:tblCellSpacing w:w="15" w:type="dxa"/>
        </w:trPr>
        <w:tc>
          <w:tcPr>
            <w:tcW w:w="0" w:type="auto"/>
            <w:gridSpan w:val="2"/>
            <w:vAlign w:val="center"/>
          </w:tcPr>
          <w:p w14:paraId="0B1005C3" w14:textId="77777777" w:rsidR="00AD0369" w:rsidRPr="00C00B21" w:rsidRDefault="00AD0369" w:rsidP="009C73DD">
            <w:r w:rsidRPr="00C00B21">
              <w:t>Ogólny</w:t>
            </w:r>
          </w:p>
        </w:tc>
      </w:tr>
      <w:tr w:rsidR="00AD0369" w:rsidRPr="00C00B21" w14:paraId="0B376CBB" w14:textId="77777777" w:rsidTr="009C73DD">
        <w:trPr>
          <w:tblCellSpacing w:w="15" w:type="dxa"/>
        </w:trPr>
        <w:tc>
          <w:tcPr>
            <w:tcW w:w="0" w:type="auto"/>
          </w:tcPr>
          <w:p w14:paraId="73E51876" w14:textId="77777777" w:rsidR="00AD0369" w:rsidRPr="00C00B21" w:rsidRDefault="00AD0369" w:rsidP="009C73DD">
            <w:r w:rsidRPr="00C00B21">
              <w:t>Wymiar sondy</w:t>
            </w:r>
          </w:p>
        </w:tc>
        <w:tc>
          <w:tcPr>
            <w:tcW w:w="0" w:type="auto"/>
          </w:tcPr>
          <w:p w14:paraId="36E85CA8" w14:textId="77777777" w:rsidR="00AD0369" w:rsidRPr="00C00B21" w:rsidRDefault="00AD0369" w:rsidP="009C73DD">
            <w:r w:rsidRPr="00C00B21">
              <w:t xml:space="preserve">8,75" od </w:t>
            </w:r>
            <w:r w:rsidRPr="00C00B21">
              <w:rPr>
                <w:rFonts w:ascii="Aptos CE" w:hAnsi="Aptos CE"/>
              </w:rPr>
              <w:t>czoła kołnierza do górnej części jonizatora</w:t>
            </w:r>
          </w:p>
        </w:tc>
      </w:tr>
      <w:tr w:rsidR="00AD0369" w:rsidRPr="00C00B21" w14:paraId="735C0153" w14:textId="77777777" w:rsidTr="009C73DD">
        <w:trPr>
          <w:tblCellSpacing w:w="15" w:type="dxa"/>
        </w:trPr>
        <w:tc>
          <w:tcPr>
            <w:tcW w:w="0" w:type="auto"/>
          </w:tcPr>
          <w:p w14:paraId="6852F149" w14:textId="77777777" w:rsidR="00AD0369" w:rsidRPr="00C00B21" w:rsidRDefault="00AD0369" w:rsidP="009C73DD">
            <w:r w:rsidRPr="00C00B21">
              <w:t>Wprowadzenie sondy</w:t>
            </w:r>
          </w:p>
        </w:tc>
        <w:tc>
          <w:tcPr>
            <w:tcW w:w="0" w:type="auto"/>
          </w:tcPr>
          <w:p w14:paraId="50FF75EE" w14:textId="77777777" w:rsidR="00AD0369" w:rsidRPr="00C00B21" w:rsidRDefault="00AD0369" w:rsidP="009C73DD">
            <w:r w:rsidRPr="00C00B21">
              <w:t>2,0"</w:t>
            </w:r>
          </w:p>
        </w:tc>
      </w:tr>
      <w:tr w:rsidR="00AD0369" w:rsidRPr="00C00B21" w14:paraId="46CAC33A" w14:textId="77777777" w:rsidTr="009C73DD">
        <w:trPr>
          <w:tblCellSpacing w:w="15" w:type="dxa"/>
        </w:trPr>
        <w:tc>
          <w:tcPr>
            <w:tcW w:w="0" w:type="auto"/>
          </w:tcPr>
          <w:p w14:paraId="2BABD380" w14:textId="77777777" w:rsidR="00AD0369" w:rsidRPr="00C00B21" w:rsidRDefault="00AD0369" w:rsidP="009C73DD">
            <w:r w:rsidRPr="00C00B21">
              <w:rPr>
                <w:rFonts w:ascii="Aptos CE" w:hAnsi="Aptos CE"/>
              </w:rPr>
              <w:t>Kołnierz montażowy sondy</w:t>
            </w:r>
          </w:p>
        </w:tc>
        <w:tc>
          <w:tcPr>
            <w:tcW w:w="0" w:type="auto"/>
          </w:tcPr>
          <w:p w14:paraId="79DDA333" w14:textId="77777777" w:rsidR="00AD0369" w:rsidRPr="00C00B21" w:rsidRDefault="00AD0369" w:rsidP="009C73DD">
            <w:r w:rsidRPr="00C00B21">
              <w:t>2,75" CF</w:t>
            </w:r>
          </w:p>
        </w:tc>
      </w:tr>
      <w:tr w:rsidR="00AD0369" w:rsidRPr="00C00B21" w14:paraId="5C742C19" w14:textId="77777777" w:rsidTr="009C73DD">
        <w:trPr>
          <w:tblCellSpacing w:w="15" w:type="dxa"/>
        </w:trPr>
        <w:tc>
          <w:tcPr>
            <w:tcW w:w="0" w:type="auto"/>
          </w:tcPr>
          <w:p w14:paraId="6BB070E5" w14:textId="77777777" w:rsidR="00AD0369" w:rsidRPr="00C00B21" w:rsidRDefault="00AD0369" w:rsidP="009C73DD">
            <w:r w:rsidRPr="00C00B21">
              <w:rPr>
                <w:rFonts w:ascii="Aptos CE" w:hAnsi="Aptos CE"/>
              </w:rPr>
              <w:t>Minimalna średnica wewnętrzna rurki</w:t>
            </w:r>
          </w:p>
        </w:tc>
        <w:tc>
          <w:tcPr>
            <w:tcW w:w="0" w:type="auto"/>
          </w:tcPr>
          <w:p w14:paraId="6AE7DF73" w14:textId="77777777" w:rsidR="00AD0369" w:rsidRPr="00C00B21" w:rsidRDefault="00AD0369" w:rsidP="009C73DD">
            <w:r w:rsidRPr="00C00B21">
              <w:t>1,375"</w:t>
            </w:r>
          </w:p>
        </w:tc>
      </w:tr>
      <w:tr w:rsidR="00AD0369" w:rsidRPr="00C00B21" w14:paraId="51AF0572" w14:textId="77777777" w:rsidTr="009C73DD">
        <w:trPr>
          <w:tblCellSpacing w:w="15" w:type="dxa"/>
        </w:trPr>
        <w:tc>
          <w:tcPr>
            <w:tcW w:w="0" w:type="auto"/>
          </w:tcPr>
          <w:p w14:paraId="6FCC9585" w14:textId="77777777" w:rsidR="00AD0369" w:rsidRPr="00C00B21" w:rsidRDefault="00AD0369" w:rsidP="009C73DD">
            <w:r w:rsidRPr="00C00B21">
              <w:t>Wymiary ECU</w:t>
            </w:r>
          </w:p>
        </w:tc>
        <w:tc>
          <w:tcPr>
            <w:tcW w:w="0" w:type="auto"/>
          </w:tcPr>
          <w:p w14:paraId="1690F260" w14:textId="77777777" w:rsidR="00AD0369" w:rsidRPr="00C00B21" w:rsidRDefault="00AD0369" w:rsidP="009C73DD">
            <w:r w:rsidRPr="00C00B21">
              <w:rPr>
                <w:rFonts w:ascii="Aptos CE" w:hAnsi="Aptos CE"/>
              </w:rPr>
              <w:t>9,1" × 4,1" × 3,1" (szer. x wys.)</w:t>
            </w:r>
            <w:r w:rsidRPr="00C00B21">
              <w:rPr>
                <w:rFonts w:ascii="Aptos CE" w:hAnsi="Aptos CE"/>
              </w:rPr>
              <w:br/>
              <w:t>Łatwe do oddzielenia od sondy w celu wypieczenia.</w:t>
            </w:r>
          </w:p>
        </w:tc>
      </w:tr>
      <w:tr w:rsidR="00AD0369" w:rsidRPr="00C00B21" w14:paraId="0951DB26" w14:textId="77777777" w:rsidTr="009C73DD">
        <w:trPr>
          <w:tblCellSpacing w:w="15" w:type="dxa"/>
        </w:trPr>
        <w:tc>
          <w:tcPr>
            <w:tcW w:w="0" w:type="auto"/>
          </w:tcPr>
          <w:p w14:paraId="4270C593" w14:textId="77777777" w:rsidR="00AD0369" w:rsidRPr="00C00B21" w:rsidRDefault="00AD0369" w:rsidP="009C73DD">
            <w:r w:rsidRPr="00C00B21">
              <w:rPr>
                <w:rFonts w:ascii="Aptos CE" w:hAnsi="Aptos CE"/>
              </w:rPr>
              <w:t xml:space="preserve">Wskaźniki </w:t>
            </w:r>
            <w:r w:rsidRPr="00C00B21">
              <w:t>LED</w:t>
            </w:r>
          </w:p>
        </w:tc>
        <w:tc>
          <w:tcPr>
            <w:tcW w:w="0" w:type="auto"/>
          </w:tcPr>
          <w:p w14:paraId="7B58661A" w14:textId="77777777" w:rsidR="00AD0369" w:rsidRPr="00C00B21" w:rsidRDefault="00AD0369" w:rsidP="009C73DD">
            <w:r w:rsidRPr="00C00B21">
              <w:rPr>
                <w:rFonts w:ascii="Aptos CE" w:hAnsi="Aptos CE"/>
              </w:rPr>
              <w:t>Zasilanie WŁ./WYŁ., żarnik WŁ./WYŁ., odgazowywanie WŁ./WYŁ., mnożnik elektronów WŁ./WYŁ., RS-232 zajęty , błąd, nadciśnienie, przepalony żarnik.</w:t>
            </w:r>
          </w:p>
        </w:tc>
      </w:tr>
      <w:tr w:rsidR="00AD0369" w:rsidRPr="00C00B21" w14:paraId="6E783B89" w14:textId="77777777" w:rsidTr="009C73DD">
        <w:trPr>
          <w:tblCellSpacing w:w="15" w:type="dxa"/>
        </w:trPr>
        <w:tc>
          <w:tcPr>
            <w:tcW w:w="0" w:type="auto"/>
          </w:tcPr>
          <w:p w14:paraId="24510345" w14:textId="77777777" w:rsidR="00AD0369" w:rsidRPr="00C00B21" w:rsidRDefault="00AD0369" w:rsidP="009C73DD">
            <w:r w:rsidRPr="00C00B21">
              <w:t>Czas rozgrzewki</w:t>
            </w:r>
          </w:p>
        </w:tc>
        <w:tc>
          <w:tcPr>
            <w:tcW w:w="0" w:type="auto"/>
          </w:tcPr>
          <w:p w14:paraId="52F725F6" w14:textId="77777777" w:rsidR="00AD0369" w:rsidRPr="00C00B21" w:rsidRDefault="00AD0369" w:rsidP="009C73DD">
            <w:r w:rsidRPr="00C00B21">
              <w:rPr>
                <w:rFonts w:ascii="Aptos CE" w:hAnsi="Aptos CE"/>
              </w:rPr>
              <w:t xml:space="preserve">Stabilność masy ±0,1 </w:t>
            </w:r>
            <w:proofErr w:type="spellStart"/>
            <w:r w:rsidRPr="00C00B21">
              <w:rPr>
                <w:rFonts w:ascii="Aptos CE" w:hAnsi="Aptos CE"/>
              </w:rPr>
              <w:t>amu</w:t>
            </w:r>
            <w:proofErr w:type="spellEnd"/>
            <w:r w:rsidRPr="00C00B21">
              <w:rPr>
                <w:rFonts w:ascii="Aptos CE" w:hAnsi="Aptos CE"/>
              </w:rPr>
              <w:t xml:space="preserve"> po 30 minutach</w:t>
            </w:r>
          </w:p>
        </w:tc>
      </w:tr>
      <w:tr w:rsidR="00AD0369" w:rsidRPr="00C00B21" w14:paraId="508740F3" w14:textId="77777777" w:rsidTr="009C73DD">
        <w:trPr>
          <w:tblCellSpacing w:w="15" w:type="dxa"/>
        </w:trPr>
        <w:tc>
          <w:tcPr>
            <w:tcW w:w="0" w:type="auto"/>
          </w:tcPr>
          <w:p w14:paraId="1590E990" w14:textId="77777777" w:rsidR="00AD0369" w:rsidRPr="00C00B21" w:rsidRDefault="00AD0369" w:rsidP="009C73DD">
            <w:r w:rsidRPr="00C00B21">
              <w:t>Interfejs komputerowy</w:t>
            </w:r>
          </w:p>
        </w:tc>
        <w:tc>
          <w:tcPr>
            <w:tcW w:w="0" w:type="auto"/>
          </w:tcPr>
          <w:p w14:paraId="735CF747" w14:textId="77777777" w:rsidR="00AD0369" w:rsidRPr="00C00B21" w:rsidRDefault="00AD0369" w:rsidP="009C73DD">
            <w:r w:rsidRPr="00C00B21">
              <w:t>RS-232C, 28 800 bodów z zes</w:t>
            </w:r>
            <w:r w:rsidRPr="00C00B21">
              <w:rPr>
                <w:rFonts w:ascii="Aptos CE" w:hAnsi="Aptos CE"/>
              </w:rPr>
              <w:t>tawem poleceń wysokiego poziomu</w:t>
            </w:r>
          </w:p>
        </w:tc>
      </w:tr>
      <w:tr w:rsidR="00AD0369" w:rsidRPr="00C00B21" w14:paraId="1D398134" w14:textId="77777777" w:rsidTr="009C73DD">
        <w:trPr>
          <w:tblCellSpacing w:w="15" w:type="dxa"/>
        </w:trPr>
        <w:tc>
          <w:tcPr>
            <w:tcW w:w="0" w:type="auto"/>
          </w:tcPr>
          <w:p w14:paraId="6FD38251" w14:textId="77777777" w:rsidR="00AD0369" w:rsidRPr="00C00B21" w:rsidRDefault="00AD0369" w:rsidP="009C73DD">
            <w:r w:rsidRPr="00C00B21">
              <w:t>Oprogramowanie</w:t>
            </w:r>
          </w:p>
        </w:tc>
        <w:tc>
          <w:tcPr>
            <w:tcW w:w="0" w:type="auto"/>
          </w:tcPr>
          <w:p w14:paraId="203B47AD" w14:textId="77777777" w:rsidR="00AD0369" w:rsidRPr="00C00B21" w:rsidRDefault="00AD0369" w:rsidP="009C73DD">
            <w:r w:rsidRPr="00C00B21">
              <w:t>Aplikacja oparta na systemie Windows</w:t>
            </w:r>
          </w:p>
        </w:tc>
      </w:tr>
      <w:tr w:rsidR="00AD0369" w:rsidRPr="00C00B21" w14:paraId="6099A76D" w14:textId="77777777" w:rsidTr="009C73DD">
        <w:trPr>
          <w:tblCellSpacing w:w="15" w:type="dxa"/>
        </w:trPr>
        <w:tc>
          <w:tcPr>
            <w:tcW w:w="0" w:type="auto"/>
          </w:tcPr>
          <w:p w14:paraId="421E7B10" w14:textId="77777777" w:rsidR="00AD0369" w:rsidRPr="00C00B21" w:rsidRDefault="00AD0369" w:rsidP="009C73DD">
            <w:r w:rsidRPr="00C00B21">
              <w:t>Zapotrzebowanie na moc</w:t>
            </w:r>
          </w:p>
        </w:tc>
        <w:tc>
          <w:tcPr>
            <w:tcW w:w="0" w:type="auto"/>
          </w:tcPr>
          <w:p w14:paraId="2663E01E" w14:textId="77777777" w:rsidR="00AD0369" w:rsidRPr="00C00B21" w:rsidRDefault="00AD0369" w:rsidP="009C73DD">
            <w:r w:rsidRPr="00C00B21">
              <w:t>24 V DC @ 2,5 A.</w:t>
            </w:r>
            <w:r w:rsidRPr="00C00B21">
              <w:br/>
              <w:t>Opcjonalny wbudowany zasilacz VAC.</w:t>
            </w:r>
          </w:p>
        </w:tc>
      </w:tr>
      <w:tr w:rsidR="00AD0369" w:rsidRPr="00C00B21" w14:paraId="776C2074" w14:textId="77777777" w:rsidTr="009C73DD">
        <w:trPr>
          <w:tblCellSpacing w:w="15" w:type="dxa"/>
        </w:trPr>
        <w:tc>
          <w:tcPr>
            <w:tcW w:w="0" w:type="auto"/>
          </w:tcPr>
          <w:p w14:paraId="01B8FA36" w14:textId="77777777" w:rsidR="00AD0369" w:rsidRPr="00C00B21" w:rsidRDefault="00AD0369" w:rsidP="009C73DD">
            <w:r w:rsidRPr="00C00B21">
              <w:t>Waga</w:t>
            </w:r>
          </w:p>
        </w:tc>
        <w:tc>
          <w:tcPr>
            <w:tcW w:w="0" w:type="auto"/>
          </w:tcPr>
          <w:p w14:paraId="30639587" w14:textId="77777777" w:rsidR="00AD0369" w:rsidRPr="00C00B21" w:rsidRDefault="00AD0369" w:rsidP="009C73DD">
            <w:r w:rsidRPr="00C00B21">
              <w:t>6 funtów.</w:t>
            </w:r>
          </w:p>
        </w:tc>
      </w:tr>
      <w:tr w:rsidR="00AD0369" w:rsidRPr="00C00B21" w14:paraId="45DB1B54" w14:textId="77777777" w:rsidTr="009C73DD">
        <w:trPr>
          <w:tblCellSpacing w:w="15" w:type="dxa"/>
        </w:trPr>
        <w:tc>
          <w:tcPr>
            <w:tcW w:w="0" w:type="auto"/>
          </w:tcPr>
          <w:p w14:paraId="0A25ECC4" w14:textId="77777777" w:rsidR="00AD0369" w:rsidRPr="00C00B21" w:rsidRDefault="00AD0369" w:rsidP="009C73DD">
            <w:r w:rsidRPr="00C00B21">
              <w:t>Gwarancja</w:t>
            </w:r>
          </w:p>
        </w:tc>
        <w:tc>
          <w:tcPr>
            <w:tcW w:w="0" w:type="auto"/>
          </w:tcPr>
          <w:p w14:paraId="6BF8E0F6" w14:textId="77777777" w:rsidR="00AD0369" w:rsidRPr="00C00B21" w:rsidRDefault="00AD0369" w:rsidP="009C73DD">
            <w:r w:rsidRPr="00C00B21">
              <w:rPr>
                <w:rFonts w:ascii="Aptos CE" w:hAnsi="Aptos CE"/>
              </w:rPr>
              <w:t xml:space="preserve">Roczna gwarancja na części i robociznę w przypadku wad </w:t>
            </w:r>
            <w:r w:rsidRPr="00C00B21">
              <w:rPr>
                <w:rFonts w:ascii="Aptos CE" w:hAnsi="Aptos CE"/>
              </w:rPr>
              <w:lastRenderedPageBreak/>
              <w:t>materiałowych</w:t>
            </w:r>
            <w:r w:rsidRPr="00C00B21">
              <w:t xml:space="preserve"> i wykonawczych</w:t>
            </w:r>
          </w:p>
        </w:tc>
      </w:tr>
    </w:tbl>
    <w:p w14:paraId="01B436F8" w14:textId="77777777" w:rsidR="00AD0369" w:rsidRDefault="00AD0369"/>
    <w:p w14:paraId="79AD6636" w14:textId="77777777" w:rsidR="00AD0369" w:rsidRDefault="00AD0369"/>
    <w:sectPr w:rsidR="00AD0369" w:rsidSect="00B30A8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8C3B" w14:textId="77777777" w:rsidR="007C14BF" w:rsidRDefault="007C14BF" w:rsidP="007C14BF">
      <w:pPr>
        <w:spacing w:after="0" w:line="240" w:lineRule="auto"/>
      </w:pPr>
      <w:r>
        <w:separator/>
      </w:r>
    </w:p>
  </w:endnote>
  <w:endnote w:type="continuationSeparator" w:id="0">
    <w:p w14:paraId="77F09FBC" w14:textId="77777777" w:rsidR="007C14BF" w:rsidRDefault="007C14BF" w:rsidP="007C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466E" w14:textId="77777777" w:rsidR="007C14BF" w:rsidRDefault="007C14BF" w:rsidP="007C14BF">
      <w:pPr>
        <w:spacing w:after="0" w:line="240" w:lineRule="auto"/>
      </w:pPr>
      <w:r>
        <w:separator/>
      </w:r>
    </w:p>
  </w:footnote>
  <w:footnote w:type="continuationSeparator" w:id="0">
    <w:p w14:paraId="6DF2AD47" w14:textId="77777777" w:rsidR="007C14BF" w:rsidRDefault="007C14BF" w:rsidP="007C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93FE" w14:textId="7015E5ED" w:rsidR="007C14BF" w:rsidRDefault="007C14BF">
    <w:pPr>
      <w:pStyle w:val="Nagwek"/>
    </w:pPr>
    <w:r w:rsidRPr="007931E8">
      <w:t xml:space="preserve">Zapytanie ofertowe nr </w:t>
    </w:r>
    <w:r w:rsidR="007931E8" w:rsidRPr="007931E8">
      <w:t xml:space="preserve">019/EZ/2026 - </w:t>
    </w:r>
    <w:r w:rsidRPr="007931E8">
      <w:t xml:space="preserve"> Szczegółowy opis przedmiotu zamówienia – zał. 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C73DD"/>
    <w:rsid w:val="00214C4A"/>
    <w:rsid w:val="003245F3"/>
    <w:rsid w:val="003461FF"/>
    <w:rsid w:val="00510D96"/>
    <w:rsid w:val="00564951"/>
    <w:rsid w:val="00672847"/>
    <w:rsid w:val="007931E8"/>
    <w:rsid w:val="007B3DC0"/>
    <w:rsid w:val="007C14BF"/>
    <w:rsid w:val="007D3A0C"/>
    <w:rsid w:val="0091755E"/>
    <w:rsid w:val="009C73DD"/>
    <w:rsid w:val="00AD0369"/>
    <w:rsid w:val="00B30A88"/>
    <w:rsid w:val="00BE68EB"/>
    <w:rsid w:val="00C00B21"/>
    <w:rsid w:val="00F0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F272B"/>
  <w15:docId w15:val="{834DB358-33C0-4417-B928-F3F6792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A88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73D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73D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73D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C73D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C73D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C73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C73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C73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C73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C73DD"/>
    <w:rPr>
      <w:rFonts w:ascii="Aptos Display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C73DD"/>
    <w:rPr>
      <w:rFonts w:ascii="Aptos Display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C73DD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C73DD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9C73DD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9C73DD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9C73DD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9C73DD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9C73DD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9C73D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9C73DD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73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C73DD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9C73DD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9C73DD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9C73DD"/>
    <w:pPr>
      <w:ind w:left="720"/>
      <w:contextualSpacing/>
    </w:pPr>
  </w:style>
  <w:style w:type="character" w:styleId="Wyrnienieintensywne">
    <w:name w:val="Intense Emphasis"/>
    <w:basedOn w:val="Domylnaczcionkaakapitu"/>
    <w:uiPriority w:val="99"/>
    <w:qFormat/>
    <w:rsid w:val="009C73DD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9C73D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9C73DD"/>
    <w:rPr>
      <w:rFonts w:cs="Times New Roman"/>
      <w:i/>
      <w:iCs/>
      <w:color w:val="0F4761"/>
    </w:rPr>
  </w:style>
  <w:style w:type="character" w:styleId="Odwoanieintensywne">
    <w:name w:val="Intense Reference"/>
    <w:basedOn w:val="Domylnaczcionkaakapitu"/>
    <w:uiPriority w:val="99"/>
    <w:qFormat/>
    <w:rsid w:val="009C73DD"/>
    <w:rPr>
      <w:rFonts w:cs="Times New Roman"/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1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4BF"/>
    <w:rPr>
      <w:kern w:val="2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C1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4BF"/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KWADRUPOLOWY SPEKTROMETR MAS serii RGA 300 amu  </dc:title>
  <dc:subject/>
  <dc:creator>Jarosław Lepczak | Łukasiewicz – ITR</dc:creator>
  <cp:keywords/>
  <dc:description/>
  <cp:lastModifiedBy>Agnieszka Sztajerwald–Szymańska  | Łukasiewicz – ITR</cp:lastModifiedBy>
  <cp:revision>4</cp:revision>
  <dcterms:created xsi:type="dcterms:W3CDTF">2026-03-05T08:05:00Z</dcterms:created>
  <dcterms:modified xsi:type="dcterms:W3CDTF">2026-03-05T10:42:00Z</dcterms:modified>
</cp:coreProperties>
</file>