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2629FF92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501C9F">
        <w:rPr>
          <w:rFonts w:asciiTheme="minorHAnsi" w:eastAsia="Arial" w:hAnsiTheme="minorHAnsi" w:cs="Calibri"/>
          <w:b/>
          <w:bCs/>
          <w:sz w:val="22"/>
          <w:szCs w:val="22"/>
        </w:rPr>
        <w:t>1</w:t>
      </w:r>
      <w:r w:rsidR="00B90603">
        <w:rPr>
          <w:rFonts w:asciiTheme="minorHAnsi" w:eastAsia="Arial" w:hAnsiTheme="minorHAnsi" w:cs="Calibri"/>
          <w:b/>
          <w:bCs/>
          <w:sz w:val="22"/>
          <w:szCs w:val="22"/>
        </w:rPr>
        <w:t>3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501C9F">
        <w:rPr>
          <w:rFonts w:asciiTheme="minorHAnsi" w:eastAsia="Arial" w:hAnsiTheme="minorHAnsi" w:cs="Calibri"/>
          <w:b/>
          <w:bCs/>
          <w:sz w:val="22"/>
          <w:szCs w:val="22"/>
        </w:rPr>
        <w:t>6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F4AA58F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0E99B026" w14:textId="25B47B97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4A65EA47" w14:textId="098DF43F" w:rsidR="001842EE" w:rsidRPr="00CA1491" w:rsidRDefault="001842EE" w:rsidP="001842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184294139"/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1. </w:t>
      </w: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Dostaw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urządzenia wielofunkcyjnego A3 Sharp BP-50C26 wraz z wyposażeniem - jedna sztuka</w:t>
      </w:r>
    </w:p>
    <w:p w14:paraId="42D98CD2" w14:textId="77777777" w:rsidR="001842EE" w:rsidRPr="00CA1491" w:rsidRDefault="001842EE" w:rsidP="001842EE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2EFC24C3" w14:textId="6CA7EB58" w:rsidR="001842EE" w:rsidRPr="00CA1491" w:rsidRDefault="001842EE" w:rsidP="001842EE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2</w:t>
      </w: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. Dostawa obejmuje dostarczenie;</w:t>
      </w:r>
    </w:p>
    <w:p w14:paraId="1A1B29D4" w14:textId="77777777" w:rsidR="001842EE" w:rsidRPr="00CA1491" w:rsidRDefault="001842EE" w:rsidP="001842EE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932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4"/>
        <w:gridCol w:w="8059"/>
        <w:gridCol w:w="789"/>
      </w:tblGrid>
      <w:tr w:rsidR="001842EE" w:rsidRPr="00CA1491" w14:paraId="70323A3F" w14:textId="77777777" w:rsidTr="00800982">
        <w:trPr>
          <w:trHeight w:val="263"/>
        </w:trPr>
        <w:tc>
          <w:tcPr>
            <w:tcW w:w="474" w:type="dxa"/>
          </w:tcPr>
          <w:p w14:paraId="1F206D74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LP</w:t>
            </w:r>
          </w:p>
        </w:tc>
        <w:tc>
          <w:tcPr>
            <w:tcW w:w="8059" w:type="dxa"/>
          </w:tcPr>
          <w:p w14:paraId="3A13C0E6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Nazwa</w:t>
            </w:r>
          </w:p>
        </w:tc>
        <w:tc>
          <w:tcPr>
            <w:tcW w:w="789" w:type="dxa"/>
          </w:tcPr>
          <w:p w14:paraId="22DC1584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Szt.</w:t>
            </w:r>
          </w:p>
        </w:tc>
      </w:tr>
      <w:tr w:rsidR="001842EE" w:rsidRPr="00CA1491" w14:paraId="457C9B5D" w14:textId="77777777" w:rsidTr="00800982">
        <w:trPr>
          <w:trHeight w:val="253"/>
        </w:trPr>
        <w:tc>
          <w:tcPr>
            <w:tcW w:w="474" w:type="dxa"/>
          </w:tcPr>
          <w:p w14:paraId="51F18629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8059" w:type="dxa"/>
          </w:tcPr>
          <w:p w14:paraId="39B4B5BA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Urządzenie wielofunkcyjne A3 Sharp BP-50C26</w:t>
            </w:r>
          </w:p>
        </w:tc>
        <w:tc>
          <w:tcPr>
            <w:tcW w:w="789" w:type="dxa"/>
          </w:tcPr>
          <w:p w14:paraId="64AC6A73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1</w:t>
            </w:r>
          </w:p>
        </w:tc>
      </w:tr>
      <w:tr w:rsidR="001842EE" w:rsidRPr="00CA1491" w14:paraId="5A36B923" w14:textId="77777777" w:rsidTr="00800982">
        <w:trPr>
          <w:trHeight w:val="516"/>
        </w:trPr>
        <w:tc>
          <w:tcPr>
            <w:tcW w:w="474" w:type="dxa"/>
          </w:tcPr>
          <w:p w14:paraId="5861139A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8059" w:type="dxa"/>
          </w:tcPr>
          <w:p w14:paraId="1F39EC77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Podstawa z dodatkową kasetą na 550 arkuszy BP</w:t>
            </w:r>
            <w:r>
              <w:rPr>
                <w:rFonts w:asciiTheme="minorHAnsi" w:eastAsia="NSimSun" w:hAnsiTheme="minorHAnsi" w:cs="Arial"/>
              </w:rPr>
              <w:t>-</w:t>
            </w:r>
            <w:r w:rsidRPr="00CA1491">
              <w:rPr>
                <w:rFonts w:asciiTheme="minorHAnsi" w:eastAsia="NSimSun" w:hAnsiTheme="minorHAnsi" w:cs="Arial"/>
              </w:rPr>
              <w:t>DE12</w:t>
            </w:r>
          </w:p>
        </w:tc>
        <w:tc>
          <w:tcPr>
            <w:tcW w:w="789" w:type="dxa"/>
          </w:tcPr>
          <w:p w14:paraId="0C314BD4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1</w:t>
            </w:r>
          </w:p>
        </w:tc>
      </w:tr>
      <w:tr w:rsidR="001842EE" w:rsidRPr="00CA1491" w14:paraId="5B665F11" w14:textId="77777777" w:rsidTr="00800982">
        <w:trPr>
          <w:trHeight w:val="263"/>
        </w:trPr>
        <w:tc>
          <w:tcPr>
            <w:tcW w:w="474" w:type="dxa"/>
          </w:tcPr>
          <w:p w14:paraId="00696B9B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8059" w:type="dxa"/>
          </w:tcPr>
          <w:p w14:paraId="6751BE65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CA1491">
              <w:rPr>
                <w:rFonts w:asciiTheme="minorHAnsi" w:eastAsia="NSimSun" w:hAnsiTheme="minorHAnsi" w:cs="Arial"/>
                <w:lang w:val="en-GB"/>
              </w:rPr>
              <w:t xml:space="preserve">Toner </w:t>
            </w:r>
            <w:proofErr w:type="spellStart"/>
            <w:r w:rsidRPr="00CA1491">
              <w:rPr>
                <w:rFonts w:asciiTheme="minorHAnsi" w:eastAsia="NSimSun" w:hAnsiTheme="minorHAnsi" w:cs="Arial"/>
                <w:lang w:val="en-GB"/>
              </w:rPr>
              <w:t>czarny</w:t>
            </w:r>
            <w:proofErr w:type="spellEnd"/>
            <w:r w:rsidRPr="00CA1491">
              <w:rPr>
                <w:rFonts w:asciiTheme="minorHAnsi" w:eastAsia="NSimSun" w:hAnsiTheme="minorHAnsi" w:cs="Arial"/>
                <w:lang w:val="en-GB"/>
              </w:rPr>
              <w:t xml:space="preserve"> Sharp BP-GT70BA 40.000 str.</w:t>
            </w:r>
          </w:p>
        </w:tc>
        <w:tc>
          <w:tcPr>
            <w:tcW w:w="789" w:type="dxa"/>
          </w:tcPr>
          <w:p w14:paraId="46022586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1</w:t>
            </w:r>
          </w:p>
        </w:tc>
      </w:tr>
      <w:tr w:rsidR="001842EE" w:rsidRPr="00CA1491" w14:paraId="72B1CC9A" w14:textId="77777777" w:rsidTr="00800982">
        <w:trPr>
          <w:trHeight w:val="516"/>
        </w:trPr>
        <w:tc>
          <w:tcPr>
            <w:tcW w:w="474" w:type="dxa"/>
          </w:tcPr>
          <w:p w14:paraId="015A03C5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4.</w:t>
            </w:r>
          </w:p>
        </w:tc>
        <w:tc>
          <w:tcPr>
            <w:tcW w:w="8059" w:type="dxa"/>
          </w:tcPr>
          <w:p w14:paraId="754F41F4" w14:textId="77777777" w:rsidR="001842EE" w:rsidRPr="005C2EAC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5C2EAC">
              <w:rPr>
                <w:rFonts w:asciiTheme="minorHAnsi" w:hAnsiTheme="minorHAnsi"/>
                <w:lang w:val="en-GB"/>
              </w:rPr>
              <w:t>Toner Magenta Sharp BP-GT70MA 24.000 str.</w:t>
            </w:r>
          </w:p>
        </w:tc>
        <w:tc>
          <w:tcPr>
            <w:tcW w:w="789" w:type="dxa"/>
          </w:tcPr>
          <w:p w14:paraId="7CA21FFB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842EE" w:rsidRPr="00CA1491" w14:paraId="7668F533" w14:textId="77777777" w:rsidTr="00800982">
        <w:trPr>
          <w:trHeight w:val="516"/>
        </w:trPr>
        <w:tc>
          <w:tcPr>
            <w:tcW w:w="474" w:type="dxa"/>
          </w:tcPr>
          <w:p w14:paraId="2A0329DB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5.</w:t>
            </w:r>
          </w:p>
        </w:tc>
        <w:tc>
          <w:tcPr>
            <w:tcW w:w="8059" w:type="dxa"/>
          </w:tcPr>
          <w:p w14:paraId="56697E6A" w14:textId="2C1B28BC" w:rsidR="001842EE" w:rsidRPr="005C2EAC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5C2EAC">
              <w:rPr>
                <w:rFonts w:asciiTheme="minorHAnsi" w:hAnsiTheme="minorHAnsi"/>
                <w:lang w:val="en-GB"/>
              </w:rPr>
              <w:t xml:space="preserve">Toner </w:t>
            </w:r>
            <w:r w:rsidR="00646EE6">
              <w:rPr>
                <w:rFonts w:asciiTheme="minorHAnsi" w:hAnsiTheme="minorHAnsi"/>
                <w:lang w:val="en-GB"/>
              </w:rPr>
              <w:t>cyan</w:t>
            </w:r>
            <w:r w:rsidRPr="005C2EAC">
              <w:rPr>
                <w:rFonts w:asciiTheme="minorHAnsi" w:hAnsiTheme="minorHAnsi"/>
                <w:lang w:val="en-GB"/>
              </w:rPr>
              <w:t xml:space="preserve"> Sharp BP-GT70</w:t>
            </w:r>
            <w:r w:rsidR="00646EE6">
              <w:rPr>
                <w:rFonts w:asciiTheme="minorHAnsi" w:hAnsiTheme="minorHAnsi"/>
                <w:lang w:val="en-GB"/>
              </w:rPr>
              <w:t>C</w:t>
            </w:r>
            <w:r w:rsidRPr="005C2EAC">
              <w:rPr>
                <w:rFonts w:asciiTheme="minorHAnsi" w:hAnsiTheme="minorHAnsi"/>
                <w:lang w:val="en-GB"/>
              </w:rPr>
              <w:t>A 24.000 str.</w:t>
            </w:r>
          </w:p>
        </w:tc>
        <w:tc>
          <w:tcPr>
            <w:tcW w:w="789" w:type="dxa"/>
          </w:tcPr>
          <w:p w14:paraId="282389C4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842EE" w:rsidRPr="00CA1491" w14:paraId="4AFEDD23" w14:textId="77777777" w:rsidTr="00800982">
        <w:trPr>
          <w:trHeight w:val="516"/>
        </w:trPr>
        <w:tc>
          <w:tcPr>
            <w:tcW w:w="474" w:type="dxa"/>
          </w:tcPr>
          <w:p w14:paraId="33938CEE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6.</w:t>
            </w:r>
          </w:p>
        </w:tc>
        <w:tc>
          <w:tcPr>
            <w:tcW w:w="8059" w:type="dxa"/>
          </w:tcPr>
          <w:p w14:paraId="3E92536A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5C2EAC">
              <w:rPr>
                <w:rFonts w:asciiTheme="minorHAnsi" w:hAnsiTheme="minorHAnsi"/>
                <w:lang w:val="en-GB"/>
              </w:rPr>
              <w:t xml:space="preserve">Toner </w:t>
            </w:r>
            <w:proofErr w:type="spellStart"/>
            <w:r w:rsidRPr="005C2EAC">
              <w:rPr>
                <w:rFonts w:asciiTheme="minorHAnsi" w:hAnsiTheme="minorHAnsi"/>
                <w:lang w:val="en-GB"/>
              </w:rPr>
              <w:t>Żółty</w:t>
            </w:r>
            <w:proofErr w:type="spellEnd"/>
            <w:r w:rsidRPr="005C2EAC">
              <w:rPr>
                <w:rFonts w:asciiTheme="minorHAnsi" w:hAnsiTheme="minorHAnsi"/>
                <w:lang w:val="en-GB"/>
              </w:rPr>
              <w:t xml:space="preserve"> Sharp BP-GT70YA 24.000 str.</w:t>
            </w:r>
          </w:p>
        </w:tc>
        <w:tc>
          <w:tcPr>
            <w:tcW w:w="789" w:type="dxa"/>
          </w:tcPr>
          <w:p w14:paraId="0E96D1E4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</w:tbl>
    <w:p w14:paraId="2E76623B" w14:textId="77777777" w:rsidR="001842EE" w:rsidRPr="00CA1491" w:rsidRDefault="001842EE" w:rsidP="001842EE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p w14:paraId="0EA33519" w14:textId="77777777" w:rsidR="001842EE" w:rsidRPr="00CA1491" w:rsidRDefault="001842E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5C775C3F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proofErr w:type="spellStart"/>
            <w:r>
              <w:rPr>
                <w:rFonts w:cs="Calibri"/>
                <w:sz w:val="22"/>
              </w:rPr>
              <w:t>Lp</w:t>
            </w:r>
            <w:proofErr w:type="spellEnd"/>
          </w:p>
        </w:tc>
        <w:tc>
          <w:tcPr>
            <w:tcW w:w="1500" w:type="pct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663EF64C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2E655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61958AF" w14:textId="77777777" w:rsidR="00B9060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56C037A" w14:textId="77777777" w:rsidR="00B90603" w:rsidRPr="001A1C5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p w14:paraId="19CBAF86" w14:textId="77777777" w:rsidR="00B90603" w:rsidRPr="000B04F5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sectPr w:rsidR="00B90603" w:rsidRPr="000B04F5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1C14" w14:textId="77777777" w:rsidR="00DF4376" w:rsidRDefault="00DF4376" w:rsidP="006747BD">
      <w:pPr>
        <w:spacing w:after="0" w:line="240" w:lineRule="auto"/>
      </w:pPr>
      <w:r>
        <w:separator/>
      </w:r>
    </w:p>
  </w:endnote>
  <w:endnote w:type="continuationSeparator" w:id="0">
    <w:p w14:paraId="75B222C4" w14:textId="77777777" w:rsidR="00DF4376" w:rsidRDefault="00DF4376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30358940" w:rsidR="00933AA9" w:rsidRPr="00501C9F" w:rsidRDefault="00933AA9" w:rsidP="00933AA9">
                          <w:pPr>
                            <w:pStyle w:val="LukStopka-adres"/>
                            <w:rPr>
                              <w:lang w:val="en-GB"/>
                            </w:rPr>
                          </w:pPr>
                          <w:r w:rsidRPr="00501C9F">
                            <w:rPr>
                              <w:lang w:val="en-GB"/>
                            </w:rPr>
                            <w:t xml:space="preserve">E-mail: </w:t>
                          </w:r>
                          <w:r w:rsidR="00501C9F">
                            <w:rPr>
                              <w:lang w:val="en-GB"/>
                            </w:rPr>
                            <w:t>sekretariat</w:t>
                          </w:r>
                          <w:r w:rsidRPr="00501C9F">
                            <w:rPr>
                              <w:lang w:val="en-GB"/>
                            </w:rPr>
                            <w:t>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30358940" w:rsidR="00933AA9" w:rsidRPr="00501C9F" w:rsidRDefault="00933AA9" w:rsidP="00933AA9">
                    <w:pPr>
                      <w:pStyle w:val="LukStopka-adres"/>
                      <w:rPr>
                        <w:lang w:val="en-GB"/>
                      </w:rPr>
                    </w:pPr>
                    <w:r w:rsidRPr="00501C9F">
                      <w:rPr>
                        <w:lang w:val="en-GB"/>
                      </w:rPr>
                      <w:t xml:space="preserve">E-mail: </w:t>
                    </w:r>
                    <w:r w:rsidR="00501C9F">
                      <w:rPr>
                        <w:lang w:val="en-GB"/>
                      </w:rPr>
                      <w:t>sekretariat</w:t>
                    </w:r>
                    <w:r w:rsidRPr="00501C9F">
                      <w:rPr>
                        <w:lang w:val="en-GB"/>
                      </w:rPr>
                      <w:t>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1" w:name="_Hlk184635332"/>
    <w:bookmarkStart w:id="2" w:name="_Hlk184635333"/>
  </w:p>
  <w:p w14:paraId="799A9DD7" w14:textId="77777777" w:rsidR="00043E3D" w:rsidRDefault="00043E3D"/>
  <w:bookmarkEnd w:id="1"/>
  <w:bookmarkEnd w:id="2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120191AC" w:rsidR="00043E3D" w:rsidRPr="00501C9F" w:rsidRDefault="00043E3D" w:rsidP="00DA52A1">
                          <w:pPr>
                            <w:pStyle w:val="LukStopka-adres"/>
                            <w:rPr>
                              <w:lang w:val="en-GB"/>
                            </w:rPr>
                          </w:pPr>
                          <w:r w:rsidRPr="00501C9F">
                            <w:rPr>
                              <w:lang w:val="en-GB"/>
                            </w:rPr>
                            <w:t xml:space="preserve">E-mail: </w:t>
                          </w:r>
                          <w:r w:rsidR="00501C9F">
                            <w:rPr>
                              <w:lang w:val="en-GB"/>
                            </w:rPr>
                            <w:t>sekretariat</w:t>
                          </w:r>
                          <w:r w:rsidRPr="00501C9F">
                            <w:rPr>
                              <w:lang w:val="en-GB"/>
                            </w:rPr>
                            <w:t>@itr.</w:t>
                          </w:r>
                          <w:r w:rsidR="001669A9" w:rsidRPr="00501C9F">
                            <w:rPr>
                              <w:lang w:val="en-GB"/>
                            </w:rPr>
                            <w:t>lukasiewicz.gov</w:t>
                          </w:r>
                          <w:r w:rsidRPr="00501C9F">
                            <w:rPr>
                              <w:lang w:val="en-GB"/>
                            </w:rPr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399D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120191AC" w:rsidR="00043E3D" w:rsidRPr="00501C9F" w:rsidRDefault="00043E3D" w:rsidP="00DA52A1">
                    <w:pPr>
                      <w:pStyle w:val="LukStopka-adres"/>
                      <w:rPr>
                        <w:lang w:val="en-GB"/>
                      </w:rPr>
                    </w:pPr>
                    <w:r w:rsidRPr="00501C9F">
                      <w:rPr>
                        <w:lang w:val="en-GB"/>
                      </w:rPr>
                      <w:t xml:space="preserve">E-mail: </w:t>
                    </w:r>
                    <w:r w:rsidR="00501C9F">
                      <w:rPr>
                        <w:lang w:val="en-GB"/>
                      </w:rPr>
                      <w:t>sekretariat</w:t>
                    </w:r>
                    <w:r w:rsidRPr="00501C9F">
                      <w:rPr>
                        <w:lang w:val="en-GB"/>
                      </w:rPr>
                      <w:t>@itr.</w:t>
                    </w:r>
                    <w:r w:rsidR="001669A9" w:rsidRPr="00501C9F">
                      <w:rPr>
                        <w:lang w:val="en-GB"/>
                      </w:rPr>
                      <w:t>lukasiewicz.gov</w:t>
                    </w:r>
                    <w:r w:rsidRPr="00501C9F">
                      <w:rPr>
                        <w:lang w:val="en-GB"/>
                      </w:rPr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7F54" w14:textId="77777777" w:rsidR="00DF4376" w:rsidRDefault="00DF4376" w:rsidP="006747BD">
      <w:pPr>
        <w:spacing w:after="0" w:line="240" w:lineRule="auto"/>
      </w:pPr>
      <w:r>
        <w:separator/>
      </w:r>
    </w:p>
  </w:footnote>
  <w:footnote w:type="continuationSeparator" w:id="0">
    <w:p w14:paraId="64EE16D0" w14:textId="77777777" w:rsidR="00DF4376" w:rsidRDefault="00DF4376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55BA4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669A9"/>
    <w:rsid w:val="00172309"/>
    <w:rsid w:val="001731BC"/>
    <w:rsid w:val="001842EE"/>
    <w:rsid w:val="001906AA"/>
    <w:rsid w:val="001B128E"/>
    <w:rsid w:val="001B5C9D"/>
    <w:rsid w:val="001C3543"/>
    <w:rsid w:val="001D1638"/>
    <w:rsid w:val="001D433E"/>
    <w:rsid w:val="001E2B9D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B039D"/>
    <w:rsid w:val="003C15EA"/>
    <w:rsid w:val="003D6049"/>
    <w:rsid w:val="003E1A65"/>
    <w:rsid w:val="003F4BA3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1C9F"/>
    <w:rsid w:val="005060D1"/>
    <w:rsid w:val="00515277"/>
    <w:rsid w:val="005222B9"/>
    <w:rsid w:val="00526CDD"/>
    <w:rsid w:val="00527E6B"/>
    <w:rsid w:val="005342A0"/>
    <w:rsid w:val="005908EE"/>
    <w:rsid w:val="00590CC4"/>
    <w:rsid w:val="005B6E9C"/>
    <w:rsid w:val="005C154D"/>
    <w:rsid w:val="005C5478"/>
    <w:rsid w:val="005D0ECE"/>
    <w:rsid w:val="005D1495"/>
    <w:rsid w:val="005D4690"/>
    <w:rsid w:val="005D510B"/>
    <w:rsid w:val="005E1EF0"/>
    <w:rsid w:val="005E4996"/>
    <w:rsid w:val="005F2ACC"/>
    <w:rsid w:val="00630EF5"/>
    <w:rsid w:val="00646EE6"/>
    <w:rsid w:val="00653459"/>
    <w:rsid w:val="006648AB"/>
    <w:rsid w:val="00665B3B"/>
    <w:rsid w:val="006747BD"/>
    <w:rsid w:val="00675AE4"/>
    <w:rsid w:val="00686050"/>
    <w:rsid w:val="006A03B1"/>
    <w:rsid w:val="006C5388"/>
    <w:rsid w:val="006D6DE5"/>
    <w:rsid w:val="006E0215"/>
    <w:rsid w:val="006E5990"/>
    <w:rsid w:val="00703235"/>
    <w:rsid w:val="00743645"/>
    <w:rsid w:val="0074602E"/>
    <w:rsid w:val="0077437F"/>
    <w:rsid w:val="0078229E"/>
    <w:rsid w:val="007835D8"/>
    <w:rsid w:val="00793560"/>
    <w:rsid w:val="007A3B7A"/>
    <w:rsid w:val="007D6C28"/>
    <w:rsid w:val="00800F9D"/>
    <w:rsid w:val="00805DF6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23C3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3B7B"/>
    <w:rsid w:val="00A87C4C"/>
    <w:rsid w:val="00A932FB"/>
    <w:rsid w:val="00AA333D"/>
    <w:rsid w:val="00AB0D22"/>
    <w:rsid w:val="00AB155D"/>
    <w:rsid w:val="00AF0EA5"/>
    <w:rsid w:val="00B55594"/>
    <w:rsid w:val="00B61F8A"/>
    <w:rsid w:val="00B74373"/>
    <w:rsid w:val="00B75BBF"/>
    <w:rsid w:val="00B90603"/>
    <w:rsid w:val="00B976DD"/>
    <w:rsid w:val="00BD109B"/>
    <w:rsid w:val="00BD6728"/>
    <w:rsid w:val="00C01B2B"/>
    <w:rsid w:val="00C729C4"/>
    <w:rsid w:val="00C736D5"/>
    <w:rsid w:val="00CA2F78"/>
    <w:rsid w:val="00CD56AD"/>
    <w:rsid w:val="00D005B3"/>
    <w:rsid w:val="00D06D36"/>
    <w:rsid w:val="00D14214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4376"/>
    <w:rsid w:val="00DF61EB"/>
    <w:rsid w:val="00E57495"/>
    <w:rsid w:val="00E65E64"/>
    <w:rsid w:val="00E801A5"/>
    <w:rsid w:val="00EC071A"/>
    <w:rsid w:val="00EC39C3"/>
    <w:rsid w:val="00EE493C"/>
    <w:rsid w:val="00EE7A4A"/>
    <w:rsid w:val="00F160DB"/>
    <w:rsid w:val="00F54587"/>
    <w:rsid w:val="00F63B5B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3</cp:revision>
  <cp:lastPrinted>2021-03-18T12:04:00Z</cp:lastPrinted>
  <dcterms:created xsi:type="dcterms:W3CDTF">2026-02-16T09:41:00Z</dcterms:created>
  <dcterms:modified xsi:type="dcterms:W3CDTF">2026-02-16T09:41:00Z</dcterms:modified>
</cp:coreProperties>
</file>