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C7" w:rsidRDefault="006873C7">
      <w:pPr>
        <w:spacing w:line="360" w:lineRule="auto"/>
        <w:rPr>
          <w:rFonts w:ascii="Arial" w:hAnsi="Arial" w:cs="Arial"/>
          <w:sz w:val="20"/>
          <w:szCs w:val="20"/>
        </w:rPr>
      </w:pPr>
    </w:p>
    <w:p w:rsidR="006873C7" w:rsidRDefault="006873C7">
      <w:pPr>
        <w:spacing w:line="360" w:lineRule="auto"/>
        <w:rPr>
          <w:rFonts w:ascii="Arial" w:hAnsi="Arial" w:cs="Arial"/>
          <w:sz w:val="20"/>
          <w:szCs w:val="20"/>
        </w:rPr>
      </w:pPr>
    </w:p>
    <w:p w:rsidR="006873C7" w:rsidRDefault="006873C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7" type="#_x0000_t75" style="width:50.25pt;height:90.75pt;visibility:visible">
            <v:imagedata r:id="rId6" o:title=""/>
          </v:shape>
        </w:pict>
      </w:r>
    </w:p>
    <w:p w:rsidR="006873C7" w:rsidRDefault="006873C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Obraz2" o:spid="_x0000_s1026" style="position:absolute;z-index:251658240" from="-9.7pt,3.1pt" to="499.9pt,3.1pt" o:allowincell="f">
            <v:fill o:detectmouseclick="t"/>
          </v:line>
        </w:pict>
      </w:r>
    </w:p>
    <w:p w:rsidR="006873C7" w:rsidRDefault="006873C7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6873C7" w:rsidRDefault="006873C7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6873C7" w:rsidRDefault="006873C7"/>
    <w:p w:rsidR="006873C7" w:rsidRDefault="006873C7">
      <w:pPr>
        <w:pStyle w:val="Title"/>
        <w:jc w:val="left"/>
        <w:rPr>
          <w:sz w:val="16"/>
          <w:szCs w:val="16"/>
        </w:rPr>
      </w:pPr>
    </w:p>
    <w:p w:rsidR="006873C7" w:rsidRDefault="006873C7">
      <w:pPr>
        <w:pStyle w:val="Title"/>
        <w:jc w:val="left"/>
        <w:rPr>
          <w:sz w:val="24"/>
          <w:szCs w:val="24"/>
        </w:rPr>
      </w:pPr>
    </w:p>
    <w:p w:rsidR="006873C7" w:rsidRDefault="006873C7">
      <w:pPr>
        <w:ind w:left="900"/>
      </w:pPr>
      <w:r>
        <w:t>03.11.2022r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061/EZ/2022</w:t>
      </w:r>
    </w:p>
    <w:p w:rsidR="006873C7" w:rsidRDefault="006873C7">
      <w:pPr>
        <w:ind w:left="900"/>
      </w:pPr>
    </w:p>
    <w:p w:rsidR="006873C7" w:rsidRDefault="006873C7">
      <w:pPr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24.10.2022r na stronie</w:t>
      </w:r>
      <w:r>
        <w:rPr>
          <w:bCs/>
        </w:rPr>
        <w:t xml:space="preserve"> </w:t>
      </w:r>
      <w:r>
        <w:t>internetowej Zamawiającego oraz w Bazie Konkurencyjności pod nr 2022-34191-131817</w:t>
      </w:r>
    </w:p>
    <w:p w:rsidR="006873C7" w:rsidRDefault="006873C7">
      <w:pPr>
        <w:ind w:left="900"/>
        <w:rPr>
          <w:sz w:val="26"/>
          <w:szCs w:val="26"/>
        </w:rPr>
      </w:pPr>
    </w:p>
    <w:p w:rsidR="006873C7" w:rsidRPr="00C22322" w:rsidRDefault="006873C7">
      <w:pPr>
        <w:ind w:left="900"/>
        <w:rPr>
          <w:b/>
        </w:rPr>
      </w:pPr>
      <w:r>
        <w:rPr>
          <w:b/>
        </w:rPr>
        <w:t>na</w:t>
      </w:r>
      <w:r w:rsidRPr="00C22322">
        <w:rPr>
          <w:b/>
        </w:rPr>
        <w:t xml:space="preserve"> dostawę</w:t>
      </w:r>
      <w:r>
        <w:rPr>
          <w:b/>
        </w:rPr>
        <w:t>: Elementów elektrotechnicznych wybrano ofertę następującego wykonawcy</w:t>
      </w:r>
    </w:p>
    <w:p w:rsidR="006873C7" w:rsidRDefault="006873C7" w:rsidP="00C22322">
      <w:pPr>
        <w:tabs>
          <w:tab w:val="left" w:pos="1077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3374"/>
      </w:tblGrid>
      <w:tr w:rsidR="006873C7" w:rsidTr="00A5637F">
        <w:tc>
          <w:tcPr>
            <w:tcW w:w="4860" w:type="dxa"/>
            <w:vAlign w:val="center"/>
          </w:tcPr>
          <w:p w:rsidR="006873C7" w:rsidRDefault="006873C7" w:rsidP="00A5637F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:rsidR="006873C7" w:rsidRDefault="006873C7" w:rsidP="00C2232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6873C7" w:rsidTr="00DA3372">
        <w:trPr>
          <w:trHeight w:hRule="exact" w:val="1405"/>
        </w:trPr>
        <w:tc>
          <w:tcPr>
            <w:tcW w:w="4860" w:type="dxa"/>
            <w:vAlign w:val="center"/>
          </w:tcPr>
          <w:p w:rsidR="006873C7" w:rsidRPr="00DA3372" w:rsidRDefault="006873C7" w:rsidP="00A5637F">
            <w:pPr>
              <w:jc w:val="center"/>
              <w:rPr>
                <w:b/>
              </w:rPr>
            </w:pPr>
            <w:r w:rsidRPr="00DA3372">
              <w:rPr>
                <w:b/>
              </w:rPr>
              <w:t>Astat Logistyka Sp. z o.o.</w:t>
            </w:r>
          </w:p>
          <w:p w:rsidR="006873C7" w:rsidRPr="00DA3372" w:rsidRDefault="006873C7" w:rsidP="00A5637F">
            <w:pPr>
              <w:jc w:val="center"/>
            </w:pPr>
            <w:r w:rsidRPr="00DA3372">
              <w:t>ul. Dąbrowskiego 441</w:t>
            </w:r>
          </w:p>
          <w:p w:rsidR="006873C7" w:rsidRDefault="006873C7" w:rsidP="00DA3372">
            <w:pPr>
              <w:jc w:val="center"/>
              <w:rPr>
                <w:b/>
              </w:rPr>
            </w:pPr>
            <w:r w:rsidRPr="00DA3372">
              <w:t>60-451 Poznań</w:t>
            </w:r>
          </w:p>
        </w:tc>
        <w:tc>
          <w:tcPr>
            <w:tcW w:w="3374" w:type="dxa"/>
            <w:vAlign w:val="center"/>
          </w:tcPr>
          <w:p w:rsidR="006873C7" w:rsidRDefault="006873C7" w:rsidP="00DA3372">
            <w:pPr>
              <w:ind w:left="900"/>
              <w:jc w:val="center"/>
              <w:rPr>
                <w:b/>
              </w:rPr>
            </w:pPr>
            <w:r>
              <w:rPr>
                <w:b/>
              </w:rPr>
              <w:t>4 307,44 zł</w:t>
            </w:r>
          </w:p>
        </w:tc>
      </w:tr>
    </w:tbl>
    <w:p w:rsidR="006873C7" w:rsidRDefault="006873C7" w:rsidP="00C22322">
      <w:pPr>
        <w:tabs>
          <w:tab w:val="left" w:pos="1077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6873C7" w:rsidRDefault="006873C7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6873C7" w:rsidRDefault="006873C7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6873C7" w:rsidSect="00E7214F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3C7" w:rsidRDefault="006873C7" w:rsidP="00E7214F">
      <w:r>
        <w:separator/>
      </w:r>
    </w:p>
  </w:endnote>
  <w:endnote w:type="continuationSeparator" w:id="0">
    <w:p w:rsidR="006873C7" w:rsidRDefault="006873C7" w:rsidP="00E7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3C7" w:rsidRDefault="006873C7" w:rsidP="00E7214F">
      <w:r>
        <w:separator/>
      </w:r>
    </w:p>
  </w:footnote>
  <w:footnote w:type="continuationSeparator" w:id="0">
    <w:p w:rsidR="006873C7" w:rsidRDefault="006873C7" w:rsidP="00E72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C7" w:rsidRDefault="006873C7">
    <w:pPr>
      <w:pStyle w:val="Header"/>
      <w:jc w:val="center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6873C7" w:rsidRDefault="006873C7">
    <w:pPr>
      <w:pStyle w:val="Header"/>
    </w:pPr>
  </w:p>
  <w:p w:rsidR="006873C7" w:rsidRDefault="006873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4F"/>
    <w:rsid w:val="00003432"/>
    <w:rsid w:val="000411E4"/>
    <w:rsid w:val="00155175"/>
    <w:rsid w:val="001C067A"/>
    <w:rsid w:val="00290DE5"/>
    <w:rsid w:val="00334AC0"/>
    <w:rsid w:val="003D7D88"/>
    <w:rsid w:val="00406647"/>
    <w:rsid w:val="004A6A74"/>
    <w:rsid w:val="0053127F"/>
    <w:rsid w:val="00561FAC"/>
    <w:rsid w:val="005834F1"/>
    <w:rsid w:val="005D7CEE"/>
    <w:rsid w:val="006873C7"/>
    <w:rsid w:val="006C1536"/>
    <w:rsid w:val="006C7C9F"/>
    <w:rsid w:val="007374C6"/>
    <w:rsid w:val="00760200"/>
    <w:rsid w:val="009308B8"/>
    <w:rsid w:val="009851CC"/>
    <w:rsid w:val="00992677"/>
    <w:rsid w:val="00A5637F"/>
    <w:rsid w:val="00A57C7D"/>
    <w:rsid w:val="00C22322"/>
    <w:rsid w:val="00CB4A67"/>
    <w:rsid w:val="00D16BF1"/>
    <w:rsid w:val="00D36CB8"/>
    <w:rsid w:val="00DA3372"/>
    <w:rsid w:val="00DA5FF8"/>
    <w:rsid w:val="00E1258E"/>
    <w:rsid w:val="00E163B5"/>
    <w:rsid w:val="00E241E6"/>
    <w:rsid w:val="00E7214F"/>
    <w:rsid w:val="00F10AFE"/>
    <w:rsid w:val="00F21721"/>
    <w:rsid w:val="00F67187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E721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7374C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374C6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CommentSubjectChar">
    <w:name w:val="Comment Subject Char"/>
    <w:uiPriority w:val="99"/>
    <w:semiHidden/>
    <w:locked/>
    <w:rsid w:val="007374C6"/>
    <w:rPr>
      <w:rFonts w:ascii="Times New Roman" w:hAnsi="Times New Roman"/>
      <w:b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7374C6"/>
    <w:rPr>
      <w:rFonts w:ascii="Segoe UI" w:hAnsi="Segoe UI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7374C6"/>
    <w:rPr>
      <w:rFonts w:cs="Times New Roman"/>
      <w:i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uiPriority w:val="99"/>
    <w:locked/>
    <w:rsid w:val="007374C6"/>
    <w:rPr>
      <w:rFonts w:ascii="Times New Roman" w:hAnsi="Times New Roman"/>
      <w:sz w:val="24"/>
      <w:lang w:eastAsia="pl-PL"/>
    </w:rPr>
  </w:style>
  <w:style w:type="character" w:customStyle="1" w:styleId="czeinternetowe">
    <w:name w:val="Łącze internetowe"/>
    <w:basedOn w:val="DefaultParagraphFont"/>
    <w:uiPriority w:val="99"/>
    <w:rsid w:val="007374C6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7374C6"/>
    <w:rPr>
      <w:rFonts w:ascii="Cambria" w:hAnsi="Cambria"/>
      <w:b/>
      <w:kern w:val="2"/>
      <w:sz w:val="32"/>
      <w:lang w:val="pl-PL" w:eastAsia="pl-PL"/>
    </w:rPr>
  </w:style>
  <w:style w:type="character" w:customStyle="1" w:styleId="TitleChar">
    <w:name w:val="Title Char"/>
    <w:uiPriority w:val="99"/>
    <w:locked/>
    <w:rsid w:val="00E7214F"/>
    <w:rPr>
      <w:rFonts w:ascii="Cambria" w:hAnsi="Cambria"/>
      <w:b/>
      <w:kern w:val="2"/>
      <w:sz w:val="32"/>
    </w:rPr>
  </w:style>
  <w:style w:type="paragraph" w:styleId="Header">
    <w:name w:val="header"/>
    <w:basedOn w:val="Normal"/>
    <w:next w:val="BodyText"/>
    <w:link w:val="HeaderChar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61FAC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7214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1FAC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E7214F"/>
    <w:rPr>
      <w:rFonts w:cs="Arial"/>
    </w:rPr>
  </w:style>
  <w:style w:type="paragraph" w:styleId="Caption">
    <w:name w:val="caption"/>
    <w:basedOn w:val="Normal"/>
    <w:uiPriority w:val="99"/>
    <w:qFormat/>
    <w:rsid w:val="00E721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E7214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374C6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7374C6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561FAC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7374C6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61FA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374C6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561FAC"/>
    <w:rPr>
      <w:rFonts w:cs="Times New Roman"/>
      <w:b/>
      <w:bCs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7374C6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61FAC"/>
    <w:rPr>
      <w:rFonts w:ascii="Times New Roman" w:hAnsi="Times New Roman" w:cs="Times New Roman"/>
      <w:sz w:val="2"/>
    </w:rPr>
  </w:style>
  <w:style w:type="paragraph" w:customStyle="1" w:styleId="Gwkaistopka">
    <w:name w:val="Główka i stopka"/>
    <w:basedOn w:val="Normal"/>
    <w:uiPriority w:val="99"/>
    <w:rsid w:val="00E7214F"/>
  </w:style>
  <w:style w:type="paragraph" w:styleId="Footer">
    <w:name w:val="footer"/>
    <w:basedOn w:val="Normal"/>
    <w:link w:val="FooterChar1"/>
    <w:uiPriority w:val="99"/>
    <w:rsid w:val="007374C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61FAC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2"/>
    <w:uiPriority w:val="99"/>
    <w:qFormat/>
    <w:locked/>
    <w:rsid w:val="007374C6"/>
    <w:pPr>
      <w:spacing w:before="240" w:after="60"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561FAC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94</Words>
  <Characters>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3</cp:revision>
  <cp:lastPrinted>2022-08-24T06:13:00Z</cp:lastPrinted>
  <dcterms:created xsi:type="dcterms:W3CDTF">2022-11-03T10:54:00Z</dcterms:created>
  <dcterms:modified xsi:type="dcterms:W3CDTF">2022-11-03T11:01:00Z</dcterms:modified>
</cp:coreProperties>
</file>